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762" w:rsidRDefault="0081290F">
      <w:r>
        <w:rPr>
          <w:rFonts w:ascii="Calibri Light" w:hAnsi="Calibri Light"/>
          <w:noProof/>
        </w:rPr>
        <w:drawing>
          <wp:inline distT="0" distB="0" distL="0" distR="0">
            <wp:extent cx="1419225" cy="1514475"/>
            <wp:effectExtent l="19050" t="0" r="9525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="006A3762">
        <w:t xml:space="preserve">     </w:t>
      </w:r>
      <w:r>
        <w:t xml:space="preserve">  </w:t>
      </w:r>
      <w:r w:rsidR="006A3762">
        <w:t xml:space="preserve">       </w:t>
      </w:r>
      <w:r>
        <w:t xml:space="preserve">  </w:t>
      </w:r>
      <w:r w:rsidR="006A3762">
        <w:rPr>
          <w:rFonts w:ascii="Calibri Light" w:hAnsi="Calibri Light"/>
          <w:b/>
          <w:noProof/>
        </w:rPr>
        <w:drawing>
          <wp:inline distT="0" distB="0" distL="0" distR="0">
            <wp:extent cx="1504950" cy="1514475"/>
            <wp:effectExtent l="19050" t="0" r="0" b="0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="006A3762">
        <w:t xml:space="preserve">     </w:t>
      </w:r>
      <w:r>
        <w:t xml:space="preserve">   </w:t>
      </w:r>
      <w:r w:rsidR="006A3762">
        <w:rPr>
          <w:noProof/>
        </w:rPr>
        <w:drawing>
          <wp:inline distT="0" distB="0" distL="0" distR="0">
            <wp:extent cx="2095500" cy="952500"/>
            <wp:effectExtent l="19050" t="0" r="0" b="0"/>
            <wp:docPr id="9" name="Рисунок 9" descr="C:\Users\User\Desktop\irrpo-pnzr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irrpo-pnzre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:rsidR="006A3762" w:rsidRDefault="006A3762" w:rsidP="006A3762">
      <w:pPr>
        <w:jc w:val="center"/>
      </w:pPr>
      <w:r>
        <w:rPr>
          <w:noProof/>
        </w:rPr>
        <w:drawing>
          <wp:inline distT="0" distB="0" distL="0" distR="0">
            <wp:extent cx="1419225" cy="1419225"/>
            <wp:effectExtent l="19050" t="0" r="9525" b="0"/>
            <wp:docPr id="6" name="Рисунок 7" descr="C:\Users\User\Desktop\IMG_88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IMG_889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90F" w:rsidRDefault="0081290F" w:rsidP="0081290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81290F">
        <w:rPr>
          <w:rFonts w:ascii="Times New Roman" w:hAnsi="Times New Roman" w:cs="Times New Roman"/>
          <w:sz w:val="28"/>
        </w:rPr>
        <w:t xml:space="preserve">Муниципальное бюджетное дошкольное образовательное учреждение </w:t>
      </w:r>
    </w:p>
    <w:p w:rsidR="0081290F" w:rsidRDefault="0081290F" w:rsidP="0081290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81290F">
        <w:rPr>
          <w:rFonts w:ascii="Times New Roman" w:hAnsi="Times New Roman" w:cs="Times New Roman"/>
          <w:sz w:val="28"/>
        </w:rPr>
        <w:t>детский сад №4 города Пензы «Мозаика»</w:t>
      </w:r>
    </w:p>
    <w:p w:rsidR="0081290F" w:rsidRDefault="0081290F" w:rsidP="00BE1B81">
      <w:pPr>
        <w:spacing w:line="360" w:lineRule="auto"/>
        <w:rPr>
          <w:rFonts w:ascii="Times New Roman" w:hAnsi="Times New Roman" w:cs="Times New Roman"/>
          <w:sz w:val="28"/>
        </w:rPr>
      </w:pPr>
    </w:p>
    <w:p w:rsidR="0081290F" w:rsidRPr="006A3762" w:rsidRDefault="0081290F" w:rsidP="0081290F">
      <w:pPr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28"/>
        </w:rPr>
      </w:pPr>
      <w:r w:rsidRPr="006A3762">
        <w:rPr>
          <w:rFonts w:ascii="Times New Roman" w:hAnsi="Times New Roman" w:cs="Times New Roman"/>
          <w:b/>
          <w:sz w:val="28"/>
        </w:rPr>
        <w:t>Управленческий проект по созданию личностно-развивающей образовательной среды</w:t>
      </w:r>
    </w:p>
    <w:p w:rsidR="00561E26" w:rsidRDefault="0081290F" w:rsidP="00BE1B81">
      <w:pPr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36"/>
          <w:szCs w:val="30"/>
        </w:rPr>
      </w:pPr>
      <w:r w:rsidRPr="00BE1B81">
        <w:rPr>
          <w:rFonts w:ascii="Times New Roman" w:hAnsi="Times New Roman" w:cs="Times New Roman"/>
          <w:b/>
          <w:sz w:val="36"/>
        </w:rPr>
        <w:t>«</w:t>
      </w:r>
      <w:r w:rsidRPr="00BE1B81">
        <w:rPr>
          <w:rFonts w:ascii="Times New Roman" w:hAnsi="Times New Roman" w:cs="Times New Roman"/>
          <w:b/>
          <w:sz w:val="36"/>
          <w:szCs w:val="30"/>
        </w:rPr>
        <w:t>Создание ЛРОС как социокультурного пространства ДОУ для сплочения всех участников образовательных отношений»</w:t>
      </w:r>
    </w:p>
    <w:p w:rsidR="00BE1B81" w:rsidRPr="00BE1B81" w:rsidRDefault="00BE1B81" w:rsidP="00BE1B81">
      <w:pPr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36"/>
          <w:szCs w:val="30"/>
        </w:rPr>
      </w:pPr>
    </w:p>
    <w:p w:rsidR="00E84A8A" w:rsidRPr="00E84A8A" w:rsidRDefault="00E84A8A" w:rsidP="00E42033">
      <w:pPr>
        <w:spacing w:after="0" w:line="360" w:lineRule="auto"/>
        <w:ind w:firstLine="4536"/>
        <w:rPr>
          <w:rFonts w:ascii="Times New Roman" w:hAnsi="Times New Roman" w:cs="Times New Roman"/>
          <w:sz w:val="28"/>
          <w:szCs w:val="30"/>
        </w:rPr>
      </w:pPr>
    </w:p>
    <w:p w:rsidR="0081290F" w:rsidRDefault="0081290F" w:rsidP="00E42033">
      <w:pPr>
        <w:spacing w:after="0" w:line="360" w:lineRule="auto"/>
        <w:ind w:firstLine="4536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Срок реализации: 2022- 2024 гг.</w:t>
      </w:r>
    </w:p>
    <w:p w:rsidR="0081290F" w:rsidRDefault="0081290F" w:rsidP="00E42033">
      <w:pPr>
        <w:spacing w:after="0"/>
        <w:ind w:firstLine="4536"/>
        <w:jc w:val="right"/>
        <w:rPr>
          <w:rFonts w:ascii="Times New Roman" w:hAnsi="Times New Roman" w:cs="Times New Roman"/>
          <w:sz w:val="28"/>
        </w:rPr>
      </w:pPr>
    </w:p>
    <w:p w:rsidR="0081290F" w:rsidRPr="0081290F" w:rsidRDefault="0081290F" w:rsidP="00E42033">
      <w:pPr>
        <w:spacing w:after="0"/>
        <w:ind w:firstLine="4536"/>
        <w:rPr>
          <w:rFonts w:ascii="Times New Roman" w:hAnsi="Times New Roman" w:cs="Times New Roman"/>
          <w:sz w:val="28"/>
        </w:rPr>
      </w:pPr>
      <w:r w:rsidRPr="0081290F">
        <w:rPr>
          <w:rFonts w:ascii="Times New Roman" w:hAnsi="Times New Roman" w:cs="Times New Roman"/>
          <w:sz w:val="28"/>
        </w:rPr>
        <w:t>Команда разработчиков:</w:t>
      </w:r>
    </w:p>
    <w:p w:rsidR="0081290F" w:rsidRPr="0081290F" w:rsidRDefault="00561E26" w:rsidP="00E42033">
      <w:pPr>
        <w:spacing w:after="0"/>
        <w:ind w:firstLine="453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Н.В.Сидорова</w:t>
      </w:r>
      <w:r w:rsidR="0081290F" w:rsidRPr="0081290F">
        <w:rPr>
          <w:rFonts w:ascii="Times New Roman" w:hAnsi="Times New Roman" w:cs="Times New Roman"/>
          <w:sz w:val="28"/>
        </w:rPr>
        <w:t xml:space="preserve"> - заведующий,</w:t>
      </w:r>
    </w:p>
    <w:p w:rsidR="0081290F" w:rsidRPr="0081290F" w:rsidRDefault="00561E26" w:rsidP="00E42033">
      <w:pPr>
        <w:spacing w:after="0"/>
        <w:ind w:firstLine="453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Е.Ю.Долматова – заместитель заведующего</w:t>
      </w:r>
      <w:r w:rsidR="0081290F" w:rsidRPr="0081290F">
        <w:rPr>
          <w:rFonts w:ascii="Times New Roman" w:hAnsi="Times New Roman" w:cs="Times New Roman"/>
          <w:sz w:val="28"/>
        </w:rPr>
        <w:t>,</w:t>
      </w:r>
    </w:p>
    <w:p w:rsidR="0081290F" w:rsidRPr="0081290F" w:rsidRDefault="00561E26" w:rsidP="00E42033">
      <w:pPr>
        <w:spacing w:after="0"/>
        <w:ind w:firstLine="453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О.Н.Воробье</w:t>
      </w:r>
      <w:r w:rsidR="0081290F" w:rsidRPr="0081290F">
        <w:rPr>
          <w:rFonts w:ascii="Times New Roman" w:hAnsi="Times New Roman" w:cs="Times New Roman"/>
          <w:sz w:val="28"/>
        </w:rPr>
        <w:t>ва – педагог-психолог</w:t>
      </w:r>
    </w:p>
    <w:p w:rsidR="0081290F" w:rsidRDefault="0081290F" w:rsidP="0081290F">
      <w:pPr>
        <w:spacing w:after="0"/>
        <w:rPr>
          <w:rFonts w:ascii="Times New Roman" w:hAnsi="Times New Roman" w:cs="Times New Roman"/>
          <w:sz w:val="28"/>
        </w:rPr>
      </w:pPr>
    </w:p>
    <w:p w:rsidR="004462DD" w:rsidRDefault="004462DD" w:rsidP="0081290F">
      <w:pPr>
        <w:spacing w:after="0"/>
        <w:rPr>
          <w:rFonts w:ascii="Times New Roman" w:hAnsi="Times New Roman" w:cs="Times New Roman"/>
          <w:sz w:val="28"/>
        </w:rPr>
      </w:pPr>
    </w:p>
    <w:p w:rsidR="0081290F" w:rsidRDefault="0081290F" w:rsidP="0081290F">
      <w:pPr>
        <w:spacing w:after="0"/>
        <w:rPr>
          <w:rFonts w:ascii="Times New Roman" w:hAnsi="Times New Roman" w:cs="Times New Roman"/>
          <w:sz w:val="28"/>
        </w:rPr>
      </w:pPr>
    </w:p>
    <w:p w:rsidR="00F76F71" w:rsidRDefault="00F76F71" w:rsidP="00F76F71">
      <w:pPr>
        <w:spacing w:after="0"/>
        <w:rPr>
          <w:rFonts w:ascii="Times New Roman" w:hAnsi="Times New Roman" w:cs="Times New Roman"/>
          <w:sz w:val="28"/>
        </w:rPr>
      </w:pPr>
    </w:p>
    <w:p w:rsidR="003905B8" w:rsidRPr="008674A2" w:rsidRDefault="003905B8" w:rsidP="00F76F71">
      <w:pPr>
        <w:spacing w:after="0"/>
        <w:rPr>
          <w:rFonts w:ascii="Times New Roman" w:hAnsi="Times New Roman" w:cs="Times New Roman"/>
          <w:sz w:val="28"/>
        </w:rPr>
      </w:pPr>
    </w:p>
    <w:p w:rsidR="0081290F" w:rsidRPr="0081290F" w:rsidRDefault="00F76F71" w:rsidP="00F76F71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Пенза, </w:t>
      </w:r>
      <w:r w:rsidR="0081290F" w:rsidRPr="0081290F">
        <w:rPr>
          <w:rFonts w:ascii="Times New Roman" w:hAnsi="Times New Roman" w:cs="Times New Roman"/>
          <w:sz w:val="28"/>
        </w:rPr>
        <w:t>202</w:t>
      </w:r>
      <w:r>
        <w:rPr>
          <w:rFonts w:ascii="Times New Roman" w:hAnsi="Times New Roman" w:cs="Times New Roman"/>
          <w:sz w:val="28"/>
        </w:rPr>
        <w:t>2</w:t>
      </w:r>
    </w:p>
    <w:p w:rsidR="00561E26" w:rsidRDefault="00561E26" w:rsidP="00561E26">
      <w:pPr>
        <w:pStyle w:val="20"/>
        <w:shd w:val="clear" w:color="auto" w:fill="auto"/>
        <w:spacing w:after="0"/>
        <w:ind w:right="560"/>
        <w:rPr>
          <w:sz w:val="28"/>
          <w:szCs w:val="28"/>
        </w:rPr>
      </w:pPr>
    </w:p>
    <w:p w:rsidR="003905B8" w:rsidRDefault="003905B8" w:rsidP="00561E26">
      <w:pPr>
        <w:pStyle w:val="20"/>
        <w:shd w:val="clear" w:color="auto" w:fill="auto"/>
        <w:spacing w:after="0"/>
        <w:ind w:right="560"/>
        <w:rPr>
          <w:sz w:val="28"/>
          <w:szCs w:val="28"/>
        </w:rPr>
      </w:pPr>
    </w:p>
    <w:tbl>
      <w:tblPr>
        <w:tblStyle w:val="a9"/>
        <w:tblpPr w:leftFromText="180" w:rightFromText="180" w:vertAnchor="page" w:horzAnchor="margin" w:tblpY="1126"/>
        <w:tblW w:w="10173" w:type="dxa"/>
        <w:tblLayout w:type="fixed"/>
        <w:tblLook w:val="04A0"/>
      </w:tblPr>
      <w:tblGrid>
        <w:gridCol w:w="636"/>
        <w:gridCol w:w="8686"/>
        <w:gridCol w:w="851"/>
      </w:tblGrid>
      <w:tr w:rsidR="005D4751" w:rsidRPr="001C1D95" w:rsidTr="00DF5D13">
        <w:tc>
          <w:tcPr>
            <w:tcW w:w="636" w:type="dxa"/>
          </w:tcPr>
          <w:p w:rsidR="005D4751" w:rsidRPr="001C1D95" w:rsidRDefault="005D4751" w:rsidP="00DF5D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1D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8686" w:type="dxa"/>
          </w:tcPr>
          <w:p w:rsidR="005D4751" w:rsidRPr="001C1D95" w:rsidRDefault="005D4751" w:rsidP="00DF5D1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1D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</w:t>
            </w:r>
          </w:p>
        </w:tc>
        <w:tc>
          <w:tcPr>
            <w:tcW w:w="851" w:type="dxa"/>
          </w:tcPr>
          <w:p w:rsidR="005D4751" w:rsidRPr="001C1D95" w:rsidRDefault="005D4751" w:rsidP="00DF5D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1D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</w:t>
            </w:r>
          </w:p>
        </w:tc>
      </w:tr>
      <w:tr w:rsidR="005D4751" w:rsidRPr="001C1D95" w:rsidTr="00DF5D13">
        <w:tc>
          <w:tcPr>
            <w:tcW w:w="636" w:type="dxa"/>
          </w:tcPr>
          <w:p w:rsidR="005D4751" w:rsidRPr="001C1D95" w:rsidRDefault="005D4751" w:rsidP="00DF5D13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86" w:type="dxa"/>
          </w:tcPr>
          <w:p w:rsidR="005D4751" w:rsidRPr="001C1D95" w:rsidRDefault="005D4751" w:rsidP="00DF5D1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ПАСПОРТ ПРОЕКТА</w:t>
            </w:r>
          </w:p>
        </w:tc>
        <w:tc>
          <w:tcPr>
            <w:tcW w:w="851" w:type="dxa"/>
          </w:tcPr>
          <w:p w:rsidR="001B54FA" w:rsidRPr="00433457" w:rsidRDefault="00C25220" w:rsidP="00DF5D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5D4751" w:rsidRPr="001C1D95" w:rsidTr="00DF5D13">
        <w:tc>
          <w:tcPr>
            <w:tcW w:w="636" w:type="dxa"/>
          </w:tcPr>
          <w:p w:rsidR="005D4751" w:rsidRPr="001C1D95" w:rsidRDefault="005D4751" w:rsidP="00DF5D13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86" w:type="dxa"/>
          </w:tcPr>
          <w:p w:rsidR="005D4751" w:rsidRPr="001C1D95" w:rsidRDefault="005D4751" w:rsidP="00DF5D1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1D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ВВЕДЕНИЕ</w:t>
            </w:r>
          </w:p>
        </w:tc>
        <w:tc>
          <w:tcPr>
            <w:tcW w:w="851" w:type="dxa"/>
          </w:tcPr>
          <w:p w:rsidR="005D4751" w:rsidRPr="00E84A8A" w:rsidRDefault="00E84A8A" w:rsidP="00DF5D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</w:tr>
      <w:tr w:rsidR="005D4751" w:rsidRPr="001C1D95" w:rsidTr="00DF5D13">
        <w:tc>
          <w:tcPr>
            <w:tcW w:w="636" w:type="dxa"/>
          </w:tcPr>
          <w:p w:rsidR="005D4751" w:rsidRPr="001C1D95" w:rsidRDefault="005D4751" w:rsidP="00DF5D13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1D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686" w:type="dxa"/>
          </w:tcPr>
          <w:p w:rsidR="005D4751" w:rsidRPr="001C1D95" w:rsidRDefault="005D4751" w:rsidP="00DF5D1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1D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ИНФОРМАЦИОННО-АНАЛИТИЧЕСКОЕ ОБОСНОВАНИЕ ПРОЕКТА</w:t>
            </w:r>
          </w:p>
        </w:tc>
        <w:tc>
          <w:tcPr>
            <w:tcW w:w="851" w:type="dxa"/>
          </w:tcPr>
          <w:p w:rsidR="005D4751" w:rsidRPr="00DF5D13" w:rsidRDefault="00EB626B" w:rsidP="00DF5D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</w:tr>
      <w:tr w:rsidR="005D4751" w:rsidRPr="001C1D95" w:rsidTr="00DF5D13">
        <w:tc>
          <w:tcPr>
            <w:tcW w:w="636" w:type="dxa"/>
          </w:tcPr>
          <w:p w:rsidR="005D4751" w:rsidRPr="001C1D95" w:rsidRDefault="005D4751" w:rsidP="00DF5D13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1D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1.1</w:t>
            </w:r>
          </w:p>
        </w:tc>
        <w:tc>
          <w:tcPr>
            <w:tcW w:w="8686" w:type="dxa"/>
          </w:tcPr>
          <w:p w:rsidR="005D4751" w:rsidRPr="001C1D95" w:rsidRDefault="005D4751" w:rsidP="00DF5D1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1D95"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 ОБ ОО И ЕЕ СРЕДЕ</w:t>
            </w:r>
          </w:p>
        </w:tc>
        <w:tc>
          <w:tcPr>
            <w:tcW w:w="851" w:type="dxa"/>
          </w:tcPr>
          <w:p w:rsidR="005D4751" w:rsidRPr="00EB626B" w:rsidRDefault="00EB626B" w:rsidP="00DF5D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</w:tr>
      <w:tr w:rsidR="005D4751" w:rsidRPr="001C1D95" w:rsidTr="00DF5D13">
        <w:tc>
          <w:tcPr>
            <w:tcW w:w="636" w:type="dxa"/>
          </w:tcPr>
          <w:p w:rsidR="005D4751" w:rsidRPr="001C1D95" w:rsidRDefault="005D4751" w:rsidP="00DF5D13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1D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1.2.</w:t>
            </w:r>
          </w:p>
        </w:tc>
        <w:tc>
          <w:tcPr>
            <w:tcW w:w="8686" w:type="dxa"/>
          </w:tcPr>
          <w:p w:rsidR="005D4751" w:rsidRPr="001C1D95" w:rsidRDefault="005D4751" w:rsidP="00DF5D1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1D95">
              <w:rPr>
                <w:rFonts w:ascii="Times New Roman" w:hAnsi="Times New Roman" w:cs="Times New Roman"/>
                <w:sz w:val="28"/>
                <w:szCs w:val="28"/>
              </w:rPr>
              <w:t>ИСПОЛЬЗОВАННЫЕ МЕТОДЫ АНАЛИЗА, ВЫВОДЫ ИЗ АНАЛИЗА</w:t>
            </w:r>
          </w:p>
        </w:tc>
        <w:tc>
          <w:tcPr>
            <w:tcW w:w="851" w:type="dxa"/>
          </w:tcPr>
          <w:p w:rsidR="005D4751" w:rsidRPr="008C4FFF" w:rsidRDefault="008C4FFF" w:rsidP="00DF5D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4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</w:tr>
      <w:tr w:rsidR="005D4751" w:rsidRPr="001C1D95" w:rsidTr="00DF5D13">
        <w:tc>
          <w:tcPr>
            <w:tcW w:w="636" w:type="dxa"/>
          </w:tcPr>
          <w:p w:rsidR="005D4751" w:rsidRPr="001C1D95" w:rsidRDefault="005D4751" w:rsidP="00DF5D13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1D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686" w:type="dxa"/>
          </w:tcPr>
          <w:p w:rsidR="005D4751" w:rsidRPr="001C1D95" w:rsidRDefault="005D4751" w:rsidP="00DF5D1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1D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ЦЕЛЕВОЙ БЛОК ПРОЕКТА</w:t>
            </w:r>
          </w:p>
        </w:tc>
        <w:tc>
          <w:tcPr>
            <w:tcW w:w="851" w:type="dxa"/>
          </w:tcPr>
          <w:p w:rsidR="005D4751" w:rsidRPr="008C4FFF" w:rsidRDefault="008C4FFF" w:rsidP="00DF5D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4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</w:tr>
      <w:tr w:rsidR="005D4751" w:rsidRPr="001C1D95" w:rsidTr="00DF5D13">
        <w:tc>
          <w:tcPr>
            <w:tcW w:w="636" w:type="dxa"/>
          </w:tcPr>
          <w:p w:rsidR="005D4751" w:rsidRPr="001C1D95" w:rsidRDefault="005D4751" w:rsidP="00DF5D13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1D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2.1.</w:t>
            </w:r>
          </w:p>
        </w:tc>
        <w:tc>
          <w:tcPr>
            <w:tcW w:w="8686" w:type="dxa"/>
          </w:tcPr>
          <w:p w:rsidR="005D4751" w:rsidRPr="001C1D95" w:rsidRDefault="005D4751" w:rsidP="00DF5D1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1D95">
              <w:rPr>
                <w:rFonts w:ascii="Times New Roman" w:hAnsi="Times New Roman" w:cs="Times New Roman"/>
                <w:sz w:val="28"/>
                <w:szCs w:val="28"/>
              </w:rPr>
              <w:t>ВИДЕНИЕ ЛРОС ОО С НОВОЙ КОНФИГУРАЦИЕЙ ТИПОВ (НОВОЙ ДОМИНАНТОЙ) И УЛУЧШЕННЫМИ ПОКАЗАТЕЛЯМИ ПО ХАРАКТЕРИСТИКАМ</w:t>
            </w:r>
          </w:p>
        </w:tc>
        <w:tc>
          <w:tcPr>
            <w:tcW w:w="851" w:type="dxa"/>
          </w:tcPr>
          <w:p w:rsidR="005D4751" w:rsidRPr="008C4FFF" w:rsidRDefault="005D4751" w:rsidP="00DF5D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D4751" w:rsidRPr="008C4FFF" w:rsidRDefault="008C4FFF" w:rsidP="00DF5D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4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</w:tr>
      <w:tr w:rsidR="005D4751" w:rsidRPr="001C1D95" w:rsidTr="00DF5D13">
        <w:tc>
          <w:tcPr>
            <w:tcW w:w="636" w:type="dxa"/>
          </w:tcPr>
          <w:p w:rsidR="005D4751" w:rsidRPr="001C1D95" w:rsidRDefault="005D4751" w:rsidP="00DF5D13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1D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2.2.</w:t>
            </w:r>
          </w:p>
        </w:tc>
        <w:tc>
          <w:tcPr>
            <w:tcW w:w="8686" w:type="dxa"/>
          </w:tcPr>
          <w:p w:rsidR="005D4751" w:rsidRPr="001C1D95" w:rsidRDefault="005D4751" w:rsidP="00DF5D1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1D95">
              <w:rPr>
                <w:rFonts w:ascii="Times New Roman" w:hAnsi="Times New Roman" w:cs="Times New Roman"/>
                <w:sz w:val="28"/>
                <w:szCs w:val="28"/>
              </w:rPr>
              <w:t>ВИДЕНИЕ НОВЫХ ВОЗМОЖНОСТЕЙ, СОЗДАВАЕМЫХ ЛРОС В ОО ДЛЯ ДЕТЕЙ И ВЗРОСЛЫХ</w:t>
            </w:r>
          </w:p>
        </w:tc>
        <w:tc>
          <w:tcPr>
            <w:tcW w:w="851" w:type="dxa"/>
          </w:tcPr>
          <w:p w:rsidR="005D4751" w:rsidRPr="008C4FFF" w:rsidRDefault="008C4FFF" w:rsidP="00DF5D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4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</w:tr>
      <w:tr w:rsidR="005D4751" w:rsidRPr="001C1D95" w:rsidTr="00DF5D13">
        <w:tc>
          <w:tcPr>
            <w:tcW w:w="636" w:type="dxa"/>
          </w:tcPr>
          <w:p w:rsidR="005D4751" w:rsidRPr="001C1D95" w:rsidRDefault="005D4751" w:rsidP="00DF5D13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1D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2.3.</w:t>
            </w:r>
          </w:p>
        </w:tc>
        <w:tc>
          <w:tcPr>
            <w:tcW w:w="8686" w:type="dxa"/>
          </w:tcPr>
          <w:p w:rsidR="005D4751" w:rsidRPr="001C1D95" w:rsidRDefault="005D4751" w:rsidP="00DF5D1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D95">
              <w:rPr>
                <w:rFonts w:ascii="Times New Roman" w:hAnsi="Times New Roman" w:cs="Times New Roman"/>
                <w:sz w:val="28"/>
                <w:szCs w:val="28"/>
              </w:rPr>
              <w:t>ОБРАЗ ЖЕЛАЕМОГО СОСТОЯНИЯ ОО (ПО ФОРМУЛЕ «3+2»)</w:t>
            </w:r>
          </w:p>
        </w:tc>
        <w:tc>
          <w:tcPr>
            <w:tcW w:w="851" w:type="dxa"/>
          </w:tcPr>
          <w:p w:rsidR="005D4751" w:rsidRPr="008C4FFF" w:rsidRDefault="005D4751" w:rsidP="00DF5D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4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</w:tr>
      <w:tr w:rsidR="005D4751" w:rsidRPr="001C1D95" w:rsidTr="00DF5D13">
        <w:tc>
          <w:tcPr>
            <w:tcW w:w="636" w:type="dxa"/>
          </w:tcPr>
          <w:p w:rsidR="005D4751" w:rsidRPr="001C1D95" w:rsidRDefault="005D4751" w:rsidP="00DF5D13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1D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2.4.</w:t>
            </w:r>
          </w:p>
        </w:tc>
        <w:tc>
          <w:tcPr>
            <w:tcW w:w="8686" w:type="dxa"/>
          </w:tcPr>
          <w:p w:rsidR="005D4751" w:rsidRPr="001C1D95" w:rsidRDefault="005D4751" w:rsidP="00DF5D1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D95">
              <w:rPr>
                <w:rFonts w:ascii="Times New Roman" w:hAnsi="Times New Roman" w:cs="Times New Roman"/>
                <w:sz w:val="28"/>
                <w:szCs w:val="28"/>
              </w:rPr>
              <w:t>ВИДЕНИЕ ГЛАВНЫХ РЕЗУЛЬТАТОВ ЖИЗНЕДЕЯТЕЛЬНОСТИ ОО ПОСЛЕ СОЗДАНИЯ ЛРОС</w:t>
            </w:r>
          </w:p>
        </w:tc>
        <w:tc>
          <w:tcPr>
            <w:tcW w:w="851" w:type="dxa"/>
          </w:tcPr>
          <w:p w:rsidR="005D4751" w:rsidRPr="008C4FFF" w:rsidRDefault="009C1931" w:rsidP="00DF5D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</w:tr>
      <w:tr w:rsidR="005D4751" w:rsidRPr="001C1D95" w:rsidTr="00DF5D13">
        <w:tc>
          <w:tcPr>
            <w:tcW w:w="636" w:type="dxa"/>
          </w:tcPr>
          <w:p w:rsidR="005D4751" w:rsidRPr="001C1D95" w:rsidRDefault="005D4751" w:rsidP="00DF5D13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1D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686" w:type="dxa"/>
          </w:tcPr>
          <w:p w:rsidR="005D4751" w:rsidRPr="001C1D95" w:rsidRDefault="005D4751" w:rsidP="00DF5D1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D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СТРАТЕГИЯ И ТАКТИКА СОЗДАНИЯ ЛРОС</w:t>
            </w:r>
          </w:p>
        </w:tc>
        <w:tc>
          <w:tcPr>
            <w:tcW w:w="851" w:type="dxa"/>
          </w:tcPr>
          <w:p w:rsidR="005D4751" w:rsidRPr="009C1931" w:rsidRDefault="009C1931" w:rsidP="00DF5D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9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</w:tr>
      <w:tr w:rsidR="005D4751" w:rsidRPr="001C1D95" w:rsidTr="00DF5D13">
        <w:tc>
          <w:tcPr>
            <w:tcW w:w="636" w:type="dxa"/>
          </w:tcPr>
          <w:p w:rsidR="005D4751" w:rsidRPr="001C1D95" w:rsidRDefault="005D4751" w:rsidP="00DF5D13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1D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3.1.</w:t>
            </w:r>
          </w:p>
        </w:tc>
        <w:tc>
          <w:tcPr>
            <w:tcW w:w="8686" w:type="dxa"/>
          </w:tcPr>
          <w:p w:rsidR="005D4751" w:rsidRPr="001C1D95" w:rsidRDefault="005D4751" w:rsidP="00DF5D1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D95">
              <w:rPr>
                <w:rFonts w:ascii="Times New Roman" w:hAnsi="Times New Roman" w:cs="Times New Roman"/>
                <w:sz w:val="28"/>
                <w:szCs w:val="28"/>
              </w:rPr>
              <w:t>СТРАТЕГИЧЕСКИЙ ПЛАН ВАЖНЕЙШИХ ИЗМЕНЕНИЙ ДЛЯ СОЗДАНИЯ ЛРОС (ПО ФОРМУЛЕ «3+2»)</w:t>
            </w:r>
          </w:p>
        </w:tc>
        <w:tc>
          <w:tcPr>
            <w:tcW w:w="851" w:type="dxa"/>
          </w:tcPr>
          <w:p w:rsidR="005D4751" w:rsidRPr="009C1931" w:rsidRDefault="009C1931" w:rsidP="00DF5D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9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</w:tr>
      <w:tr w:rsidR="005D4751" w:rsidRPr="001C1D95" w:rsidTr="00DF5D13">
        <w:tc>
          <w:tcPr>
            <w:tcW w:w="636" w:type="dxa"/>
          </w:tcPr>
          <w:p w:rsidR="005D4751" w:rsidRPr="001C1D95" w:rsidRDefault="005D4751" w:rsidP="00DF5D13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1D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3.2.</w:t>
            </w:r>
          </w:p>
        </w:tc>
        <w:tc>
          <w:tcPr>
            <w:tcW w:w="8686" w:type="dxa"/>
          </w:tcPr>
          <w:p w:rsidR="005D4751" w:rsidRPr="001C1D95" w:rsidRDefault="005D4751" w:rsidP="00DF5D1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D95">
              <w:rPr>
                <w:rFonts w:ascii="Times New Roman" w:hAnsi="Times New Roman" w:cs="Times New Roman"/>
                <w:sz w:val="28"/>
                <w:szCs w:val="28"/>
              </w:rPr>
              <w:t>УТОЧНЕНИЕ ЦЕЛЕЙ ПРОЕКТА ПО ГОДАМ</w:t>
            </w:r>
          </w:p>
        </w:tc>
        <w:tc>
          <w:tcPr>
            <w:tcW w:w="851" w:type="dxa"/>
          </w:tcPr>
          <w:p w:rsidR="005D4751" w:rsidRPr="009C1931" w:rsidRDefault="009C1931" w:rsidP="00DF5D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9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</w:tr>
      <w:tr w:rsidR="005D4751" w:rsidRPr="001C1D95" w:rsidTr="00DF5D13">
        <w:tc>
          <w:tcPr>
            <w:tcW w:w="636" w:type="dxa"/>
          </w:tcPr>
          <w:p w:rsidR="005D4751" w:rsidRPr="001C1D95" w:rsidRDefault="005D4751" w:rsidP="00DF5D13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1D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3.3.</w:t>
            </w:r>
          </w:p>
        </w:tc>
        <w:tc>
          <w:tcPr>
            <w:tcW w:w="8686" w:type="dxa"/>
          </w:tcPr>
          <w:p w:rsidR="005D4751" w:rsidRPr="001C1D95" w:rsidRDefault="005D4751" w:rsidP="00DF5D1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D95">
              <w:rPr>
                <w:rFonts w:ascii="Times New Roman" w:hAnsi="Times New Roman" w:cs="Times New Roman"/>
                <w:sz w:val="28"/>
                <w:szCs w:val="28"/>
              </w:rPr>
              <w:t>КОНКРЕТНЫЙ ПЛАН РЕАЛИЗАЦИИ ВАЖНЕЙШИХ ИЗМЕНЕНИЙ В ОО ДЛЯ СОЗДАНИЯ ЛРОС, КОНКРЕТНЫЕ МЕРОПРИЯТИЯ ПРОЕКТА (ПО ФОРМУЛЕ «3+2»). УПРАВЛЕНЧЕСКОЕ СОПРОВОЖДЕНИЕ ПРОЕКТА</w:t>
            </w:r>
          </w:p>
        </w:tc>
        <w:tc>
          <w:tcPr>
            <w:tcW w:w="851" w:type="dxa"/>
          </w:tcPr>
          <w:p w:rsidR="005D4751" w:rsidRPr="009C1931" w:rsidRDefault="005D4751" w:rsidP="00DF5D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D4751" w:rsidRPr="009C1931" w:rsidRDefault="005D4751" w:rsidP="00DF5D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9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</w:tr>
      <w:tr w:rsidR="005D4751" w:rsidRPr="001C1D95" w:rsidTr="00DF5D13">
        <w:tc>
          <w:tcPr>
            <w:tcW w:w="636" w:type="dxa"/>
          </w:tcPr>
          <w:p w:rsidR="005D4751" w:rsidRPr="001C1D95" w:rsidRDefault="005D4751" w:rsidP="00DF5D13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86" w:type="dxa"/>
          </w:tcPr>
          <w:p w:rsidR="005D4751" w:rsidRPr="001C1D95" w:rsidRDefault="005D4751" w:rsidP="00DF5D1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1D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ПРИЛОЖЕНИЯ</w:t>
            </w:r>
          </w:p>
        </w:tc>
        <w:tc>
          <w:tcPr>
            <w:tcW w:w="851" w:type="dxa"/>
          </w:tcPr>
          <w:p w:rsidR="005D4751" w:rsidRPr="001C1D95" w:rsidRDefault="009C1931" w:rsidP="00DF5D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</w:tr>
      <w:tr w:rsidR="005D4751" w:rsidRPr="001C1D95" w:rsidTr="00DF5D13">
        <w:tc>
          <w:tcPr>
            <w:tcW w:w="636" w:type="dxa"/>
          </w:tcPr>
          <w:p w:rsidR="005D4751" w:rsidRPr="001C1D95" w:rsidRDefault="005D4751" w:rsidP="00DF5D13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86" w:type="dxa"/>
          </w:tcPr>
          <w:p w:rsidR="005D4751" w:rsidRPr="001C1D95" w:rsidRDefault="005D4751" w:rsidP="00DF5D1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D95">
              <w:rPr>
                <w:rFonts w:ascii="Times New Roman" w:hAnsi="Times New Roman" w:cs="Times New Roman"/>
                <w:sz w:val="28"/>
                <w:szCs w:val="28"/>
              </w:rPr>
              <w:t>МАТЕРИАЛЫ ПОЯСНЯЮЩЕГО, ИЛЛЮСТРАТИВНОГО ХАРАКТЕРА, ДОПОЛНЯЩИЕ ОСНОВНОЙ ТЕКСТ</w:t>
            </w:r>
          </w:p>
        </w:tc>
        <w:tc>
          <w:tcPr>
            <w:tcW w:w="851" w:type="dxa"/>
          </w:tcPr>
          <w:p w:rsidR="005D4751" w:rsidRPr="001C1D95" w:rsidRDefault="005D4751" w:rsidP="00DF5D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61E26" w:rsidRPr="00E42033" w:rsidRDefault="00561E26" w:rsidP="00E42033">
      <w:pPr>
        <w:pStyle w:val="20"/>
        <w:shd w:val="clear" w:color="auto" w:fill="auto"/>
        <w:tabs>
          <w:tab w:val="left" w:pos="10063"/>
        </w:tabs>
        <w:spacing w:after="0" w:line="276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E420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4751" w:rsidRDefault="00561E26" w:rsidP="00E42033">
      <w:pPr>
        <w:pStyle w:val="20"/>
        <w:shd w:val="clear" w:color="auto" w:fill="auto"/>
        <w:spacing w:after="0" w:line="276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E420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4751" w:rsidRDefault="005D4751" w:rsidP="00E42033">
      <w:pPr>
        <w:pStyle w:val="20"/>
        <w:shd w:val="clear" w:color="auto" w:fill="auto"/>
        <w:spacing w:after="0" w:line="276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5D4751" w:rsidRDefault="005D4751" w:rsidP="00E42033">
      <w:pPr>
        <w:pStyle w:val="20"/>
        <w:shd w:val="clear" w:color="auto" w:fill="auto"/>
        <w:spacing w:after="0" w:line="276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5D4751" w:rsidRDefault="005D4751" w:rsidP="00E42033">
      <w:pPr>
        <w:pStyle w:val="20"/>
        <w:shd w:val="clear" w:color="auto" w:fill="auto"/>
        <w:spacing w:after="0" w:line="276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5D4751" w:rsidRDefault="005D4751" w:rsidP="00E42033">
      <w:pPr>
        <w:pStyle w:val="20"/>
        <w:shd w:val="clear" w:color="auto" w:fill="auto"/>
        <w:spacing w:after="0" w:line="276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912F92" w:rsidRDefault="00912F92" w:rsidP="00E42033">
      <w:pPr>
        <w:pStyle w:val="20"/>
        <w:shd w:val="clear" w:color="auto" w:fill="auto"/>
        <w:spacing w:after="0" w:line="276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912F92" w:rsidRDefault="00912F92" w:rsidP="00E42033">
      <w:pPr>
        <w:pStyle w:val="20"/>
        <w:shd w:val="clear" w:color="auto" w:fill="auto"/>
        <w:spacing w:after="0" w:line="276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5D4751" w:rsidRDefault="005D4751" w:rsidP="00C25220">
      <w:pPr>
        <w:pStyle w:val="20"/>
        <w:shd w:val="clear" w:color="auto" w:fill="auto"/>
        <w:spacing w:after="0" w:line="276" w:lineRule="auto"/>
        <w:ind w:right="-2"/>
        <w:jc w:val="left"/>
        <w:rPr>
          <w:rFonts w:ascii="Times New Roman" w:hAnsi="Times New Roman" w:cs="Times New Roman"/>
          <w:sz w:val="28"/>
          <w:szCs w:val="28"/>
        </w:rPr>
      </w:pPr>
    </w:p>
    <w:p w:rsidR="005D4751" w:rsidRDefault="005D4751" w:rsidP="005D4751">
      <w:pPr>
        <w:pStyle w:val="20"/>
        <w:shd w:val="clear" w:color="auto" w:fill="auto"/>
        <w:tabs>
          <w:tab w:val="left" w:pos="10063"/>
        </w:tabs>
        <w:spacing w:after="0" w:line="276" w:lineRule="auto"/>
        <w:ind w:right="-2"/>
        <w:jc w:val="left"/>
        <w:rPr>
          <w:rFonts w:ascii="Times New Roman" w:hAnsi="Times New Roman" w:cs="Times New Roman"/>
          <w:sz w:val="28"/>
          <w:szCs w:val="28"/>
        </w:rPr>
      </w:pPr>
    </w:p>
    <w:p w:rsidR="005D4751" w:rsidRPr="00E42033" w:rsidRDefault="005D4751" w:rsidP="005D4751">
      <w:pPr>
        <w:pStyle w:val="20"/>
        <w:shd w:val="clear" w:color="auto" w:fill="auto"/>
        <w:tabs>
          <w:tab w:val="left" w:pos="10063"/>
        </w:tabs>
        <w:spacing w:after="0" w:line="276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E42033">
        <w:rPr>
          <w:rFonts w:ascii="Times New Roman" w:hAnsi="Times New Roman" w:cs="Times New Roman"/>
          <w:sz w:val="28"/>
          <w:szCs w:val="28"/>
        </w:rPr>
        <w:lastRenderedPageBreak/>
        <w:t xml:space="preserve">Паспорт управленческого проекта </w:t>
      </w:r>
    </w:p>
    <w:p w:rsidR="00561E26" w:rsidRPr="00E42033" w:rsidRDefault="00561E26" w:rsidP="00E42033">
      <w:pPr>
        <w:pStyle w:val="20"/>
        <w:shd w:val="clear" w:color="auto" w:fill="auto"/>
        <w:spacing w:after="0" w:line="276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E42033">
        <w:rPr>
          <w:rFonts w:ascii="Times New Roman" w:hAnsi="Times New Roman" w:cs="Times New Roman"/>
          <w:sz w:val="28"/>
          <w:szCs w:val="28"/>
        </w:rPr>
        <w:t>создания личностно-развивающей образовательной среды (ЛРОС)</w:t>
      </w:r>
    </w:p>
    <w:p w:rsidR="00561E26" w:rsidRPr="00E42033" w:rsidRDefault="00561E26" w:rsidP="00E42033">
      <w:pPr>
        <w:pStyle w:val="20"/>
        <w:shd w:val="clear" w:color="auto" w:fill="auto"/>
        <w:spacing w:after="0" w:line="276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E42033">
        <w:rPr>
          <w:rFonts w:ascii="Times New Roman" w:hAnsi="Times New Roman" w:cs="Times New Roman"/>
          <w:sz w:val="28"/>
          <w:szCs w:val="28"/>
        </w:rPr>
        <w:t>МБДОУ детский сад №4 г. Пензы «Мозаика»</w:t>
      </w:r>
    </w:p>
    <w:p w:rsidR="008420DA" w:rsidRDefault="008420DA" w:rsidP="00561E26">
      <w:pPr>
        <w:pStyle w:val="20"/>
        <w:shd w:val="clear" w:color="auto" w:fill="auto"/>
        <w:spacing w:after="0"/>
        <w:ind w:right="560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9"/>
        <w:tblW w:w="10774" w:type="dxa"/>
        <w:tblInd w:w="-318" w:type="dxa"/>
        <w:tblLook w:val="04A0"/>
      </w:tblPr>
      <w:tblGrid>
        <w:gridCol w:w="3545"/>
        <w:gridCol w:w="7229"/>
      </w:tblGrid>
      <w:tr w:rsidR="008420DA" w:rsidTr="00DF5D13">
        <w:tc>
          <w:tcPr>
            <w:tcW w:w="3545" w:type="dxa"/>
          </w:tcPr>
          <w:p w:rsidR="008420DA" w:rsidRPr="008420DA" w:rsidRDefault="008420DA" w:rsidP="00DF5D13">
            <w:pPr>
              <w:pStyle w:val="20"/>
              <w:shd w:val="clear" w:color="auto" w:fill="auto"/>
              <w:spacing w:after="0" w:line="240" w:lineRule="auto"/>
              <w:ind w:left="176" w:right="560" w:firstLine="142"/>
              <w:jc w:val="left"/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</w:pPr>
            <w:r>
              <w:rPr>
                <w:rStyle w:val="1"/>
                <w:rFonts w:eastAsiaTheme="minorEastAsia"/>
                <w:b w:val="0"/>
                <w:spacing w:val="0"/>
                <w:sz w:val="28"/>
                <w:szCs w:val="28"/>
              </w:rPr>
              <w:t xml:space="preserve">  1. Наименование </w:t>
            </w:r>
            <w:r w:rsidRPr="008420DA">
              <w:rPr>
                <w:rStyle w:val="1"/>
                <w:rFonts w:eastAsiaTheme="minorEastAsia"/>
                <w:b w:val="0"/>
                <w:spacing w:val="0"/>
                <w:sz w:val="28"/>
                <w:szCs w:val="28"/>
              </w:rPr>
              <w:t>ОО</w:t>
            </w:r>
          </w:p>
        </w:tc>
        <w:tc>
          <w:tcPr>
            <w:tcW w:w="7229" w:type="dxa"/>
          </w:tcPr>
          <w:p w:rsidR="008420DA" w:rsidRDefault="008420DA" w:rsidP="00DF5D13">
            <w:pPr>
              <w:pStyle w:val="5"/>
              <w:spacing w:line="240" w:lineRule="auto"/>
              <w:ind w:firstLine="175"/>
              <w:rPr>
                <w:rStyle w:val="1"/>
                <w:rFonts w:eastAsiaTheme="minorEastAsia"/>
                <w:spacing w:val="0"/>
                <w:sz w:val="28"/>
                <w:szCs w:val="28"/>
              </w:rPr>
            </w:pPr>
            <w:r w:rsidRPr="00E42033">
              <w:rPr>
                <w:rStyle w:val="1"/>
                <w:rFonts w:eastAsiaTheme="minorEastAsia"/>
                <w:spacing w:val="0"/>
                <w:sz w:val="28"/>
                <w:szCs w:val="28"/>
              </w:rPr>
              <w:t xml:space="preserve">Муниципальное бюджетное дошкольное общеобразовательное учреждение детский сад №4 </w:t>
            </w:r>
          </w:p>
          <w:p w:rsidR="008420DA" w:rsidRPr="008420DA" w:rsidRDefault="008420DA" w:rsidP="00DF5D13">
            <w:pPr>
              <w:pStyle w:val="20"/>
              <w:shd w:val="clear" w:color="auto" w:fill="auto"/>
              <w:spacing w:after="0" w:line="240" w:lineRule="auto"/>
              <w:ind w:right="560"/>
              <w:jc w:val="left"/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</w:pPr>
            <w:r w:rsidRPr="008420DA">
              <w:rPr>
                <w:rStyle w:val="1"/>
                <w:rFonts w:eastAsiaTheme="minorEastAsia"/>
                <w:b w:val="0"/>
                <w:spacing w:val="0"/>
                <w:sz w:val="28"/>
                <w:szCs w:val="28"/>
              </w:rPr>
              <w:t>г. Пензы «Мозаика»</w:t>
            </w:r>
          </w:p>
        </w:tc>
      </w:tr>
      <w:tr w:rsidR="008420DA" w:rsidTr="00DF5D13">
        <w:tc>
          <w:tcPr>
            <w:tcW w:w="3545" w:type="dxa"/>
          </w:tcPr>
          <w:p w:rsidR="008420DA" w:rsidRPr="00E42033" w:rsidRDefault="008420DA" w:rsidP="00DF5D13">
            <w:pPr>
              <w:pStyle w:val="5"/>
              <w:shd w:val="clear" w:color="auto" w:fill="auto"/>
              <w:spacing w:line="240" w:lineRule="auto"/>
              <w:ind w:left="142" w:firstLine="284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E42033">
              <w:rPr>
                <w:rStyle w:val="1"/>
                <w:rFonts w:eastAsiaTheme="minorEastAsia"/>
                <w:spacing w:val="0"/>
                <w:sz w:val="28"/>
                <w:szCs w:val="28"/>
              </w:rPr>
              <w:t>2. Название проекта создания  ЛРОС</w:t>
            </w:r>
          </w:p>
        </w:tc>
        <w:tc>
          <w:tcPr>
            <w:tcW w:w="7229" w:type="dxa"/>
          </w:tcPr>
          <w:p w:rsidR="008420DA" w:rsidRPr="008420DA" w:rsidRDefault="008420DA" w:rsidP="00DF5D13">
            <w:pPr>
              <w:ind w:left="132" w:firstLine="141"/>
              <w:rPr>
                <w:rFonts w:ascii="Times New Roman" w:eastAsia="Courier New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E42033">
              <w:rPr>
                <w:rFonts w:ascii="Times New Roman" w:eastAsia="Courier New" w:hAnsi="Times New Roman" w:cs="Times New Roman"/>
                <w:bCs/>
                <w:color w:val="000000"/>
                <w:spacing w:val="3"/>
                <w:sz w:val="28"/>
                <w:szCs w:val="28"/>
              </w:rPr>
              <w:t>Создание ЛРОС как социокультурного пространства ДОУ для сплочения всех участников образовательных отношений</w:t>
            </w:r>
            <w:r w:rsidRPr="00E42033">
              <w:rPr>
                <w:rStyle w:val="1"/>
                <w:rFonts w:eastAsia="Courier New"/>
                <w:sz w:val="28"/>
                <w:szCs w:val="28"/>
              </w:rPr>
              <w:t>»</w:t>
            </w:r>
          </w:p>
        </w:tc>
      </w:tr>
      <w:tr w:rsidR="008420DA" w:rsidTr="00DF5D13">
        <w:tc>
          <w:tcPr>
            <w:tcW w:w="3545" w:type="dxa"/>
          </w:tcPr>
          <w:p w:rsidR="008420DA" w:rsidRPr="00E42033" w:rsidRDefault="008420DA" w:rsidP="00DF5D13">
            <w:pPr>
              <w:pStyle w:val="5"/>
              <w:shd w:val="clear" w:color="auto" w:fill="auto"/>
              <w:spacing w:line="240" w:lineRule="auto"/>
              <w:ind w:left="142" w:firstLine="284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E42033">
              <w:rPr>
                <w:rStyle w:val="1"/>
                <w:rFonts w:eastAsiaTheme="minorEastAsia"/>
                <w:spacing w:val="0"/>
                <w:sz w:val="28"/>
                <w:szCs w:val="28"/>
              </w:rPr>
              <w:t>3. Тезисы, раскрывающие особенности проекта</w:t>
            </w:r>
          </w:p>
        </w:tc>
        <w:tc>
          <w:tcPr>
            <w:tcW w:w="7229" w:type="dxa"/>
          </w:tcPr>
          <w:p w:rsidR="008420DA" w:rsidRPr="00BE1B81" w:rsidRDefault="008420DA" w:rsidP="00DF5D13">
            <w:pPr>
              <w:pStyle w:val="5"/>
              <w:shd w:val="clear" w:color="auto" w:fill="auto"/>
              <w:spacing w:line="240" w:lineRule="auto"/>
              <w:ind w:left="132" w:right="144" w:firstLine="283"/>
              <w:jc w:val="both"/>
              <w:rPr>
                <w:rStyle w:val="1"/>
                <w:rFonts w:eastAsiaTheme="minorEastAsia"/>
                <w:color w:val="auto"/>
                <w:spacing w:val="0"/>
                <w:sz w:val="28"/>
                <w:szCs w:val="28"/>
              </w:rPr>
            </w:pPr>
            <w:r w:rsidRPr="00BE1B81">
              <w:rPr>
                <w:rStyle w:val="1"/>
                <w:rFonts w:eastAsiaTheme="minorEastAsia"/>
                <w:color w:val="auto"/>
                <w:spacing w:val="0"/>
                <w:sz w:val="28"/>
                <w:szCs w:val="28"/>
              </w:rPr>
              <w:t xml:space="preserve">В центре внимания предлагаемого Проекта – развитие личностного потенциала всех участников образовательных отношений. </w:t>
            </w:r>
          </w:p>
          <w:p w:rsidR="008420DA" w:rsidRPr="00BE1B81" w:rsidRDefault="008420DA" w:rsidP="00DF5D13">
            <w:pPr>
              <w:pStyle w:val="5"/>
              <w:shd w:val="clear" w:color="auto" w:fill="auto"/>
              <w:spacing w:line="240" w:lineRule="auto"/>
              <w:ind w:left="132" w:right="144" w:firstLine="283"/>
              <w:jc w:val="both"/>
              <w:rPr>
                <w:rStyle w:val="1"/>
                <w:rFonts w:eastAsiaTheme="minorEastAsia"/>
                <w:color w:val="auto"/>
                <w:spacing w:val="0"/>
                <w:sz w:val="28"/>
                <w:szCs w:val="28"/>
              </w:rPr>
            </w:pPr>
            <w:r w:rsidRPr="00BE1B81">
              <w:rPr>
                <w:rStyle w:val="1"/>
                <w:rFonts w:eastAsiaTheme="minorEastAsia"/>
                <w:color w:val="auto"/>
                <w:spacing w:val="0"/>
                <w:sz w:val="28"/>
                <w:szCs w:val="28"/>
              </w:rPr>
              <w:t xml:space="preserve">Назначение проекта – разработка стратегии создания согласованной, адекватной вызовам времени образовательной среды, в которой системно и целенаправленно связаны содержание дошкольного образования, организация образовательной деятельности, развитие профессиональных компетенций педагогов,  модернизация предметно-пространственной среды, качество управления, взаимодействие с родительским сообществом и социумом. </w:t>
            </w:r>
          </w:p>
          <w:p w:rsidR="008420DA" w:rsidRPr="008420DA" w:rsidRDefault="008420DA" w:rsidP="00DF5D13">
            <w:pPr>
              <w:pStyle w:val="20"/>
              <w:shd w:val="clear" w:color="auto" w:fill="auto"/>
              <w:spacing w:after="0" w:line="240" w:lineRule="auto"/>
              <w:ind w:left="175" w:right="560" w:firstLine="142"/>
              <w:jc w:val="left"/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</w:pPr>
            <w:r w:rsidRPr="008420DA">
              <w:rPr>
                <w:rStyle w:val="1"/>
                <w:rFonts w:eastAsiaTheme="minorEastAsia"/>
                <w:b w:val="0"/>
                <w:color w:val="auto"/>
                <w:spacing w:val="0"/>
                <w:sz w:val="28"/>
                <w:szCs w:val="28"/>
              </w:rPr>
              <w:t>Реализация Проекта позволит каждой стороне образовательных отношений по-новому увидеть внутренние и внешние ресурсы развития нашей образовательной организации.</w:t>
            </w:r>
          </w:p>
        </w:tc>
      </w:tr>
      <w:tr w:rsidR="008420DA" w:rsidTr="00DF5D13">
        <w:tc>
          <w:tcPr>
            <w:tcW w:w="3545" w:type="dxa"/>
          </w:tcPr>
          <w:p w:rsidR="008420DA" w:rsidRPr="00E42033" w:rsidRDefault="008420DA" w:rsidP="00DF5D13">
            <w:pPr>
              <w:pStyle w:val="5"/>
              <w:shd w:val="clear" w:color="auto" w:fill="auto"/>
              <w:spacing w:line="240" w:lineRule="auto"/>
              <w:ind w:left="142" w:firstLine="284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E42033">
              <w:rPr>
                <w:rStyle w:val="1"/>
                <w:rFonts w:eastAsiaTheme="minorEastAsia"/>
                <w:spacing w:val="0"/>
                <w:sz w:val="28"/>
                <w:szCs w:val="28"/>
              </w:rPr>
              <w:t>4. Исполнитель проекта, состав проектной команды ОО</w:t>
            </w:r>
          </w:p>
        </w:tc>
        <w:tc>
          <w:tcPr>
            <w:tcW w:w="7229" w:type="dxa"/>
          </w:tcPr>
          <w:p w:rsidR="003905B8" w:rsidRPr="003905B8" w:rsidRDefault="003905B8" w:rsidP="00DF5D13">
            <w:pPr>
              <w:ind w:left="175" w:firstLine="14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3905B8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Исполнители – все участники образовательного процесса. </w:t>
            </w:r>
          </w:p>
          <w:p w:rsidR="008420DA" w:rsidRPr="00E42033" w:rsidRDefault="008420DA" w:rsidP="00DF5D13">
            <w:pPr>
              <w:pStyle w:val="5"/>
              <w:tabs>
                <w:tab w:val="left" w:pos="365"/>
              </w:tabs>
              <w:spacing w:line="240" w:lineRule="auto"/>
              <w:ind w:left="175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033">
              <w:rPr>
                <w:rFonts w:ascii="Times New Roman" w:hAnsi="Times New Roman" w:cs="Times New Roman"/>
                <w:sz w:val="28"/>
                <w:szCs w:val="28"/>
              </w:rPr>
              <w:t>Н.В.Сидорова - заведующий,</w:t>
            </w:r>
          </w:p>
          <w:p w:rsidR="008420DA" w:rsidRPr="00E42033" w:rsidRDefault="008420DA" w:rsidP="00DF5D13">
            <w:pPr>
              <w:pStyle w:val="5"/>
              <w:tabs>
                <w:tab w:val="left" w:pos="365"/>
              </w:tabs>
              <w:spacing w:line="240" w:lineRule="auto"/>
              <w:ind w:left="175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033">
              <w:rPr>
                <w:rFonts w:ascii="Times New Roman" w:hAnsi="Times New Roman" w:cs="Times New Roman"/>
                <w:sz w:val="28"/>
                <w:szCs w:val="28"/>
              </w:rPr>
              <w:t>Е.Ю.Долматова – заместитель заведующего,</w:t>
            </w:r>
          </w:p>
          <w:p w:rsidR="008420DA" w:rsidRPr="003905B8" w:rsidRDefault="008420DA" w:rsidP="00DF5D13">
            <w:pPr>
              <w:pStyle w:val="5"/>
              <w:tabs>
                <w:tab w:val="left" w:pos="355"/>
              </w:tabs>
              <w:spacing w:line="240" w:lineRule="auto"/>
              <w:ind w:left="175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033">
              <w:rPr>
                <w:rFonts w:ascii="Times New Roman" w:hAnsi="Times New Roman" w:cs="Times New Roman"/>
                <w:sz w:val="28"/>
                <w:szCs w:val="28"/>
              </w:rPr>
              <w:t>О.Н.Воробьева – педагог-психолог</w:t>
            </w:r>
            <w:r w:rsidR="003905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420DA" w:rsidTr="00DF5D13">
        <w:tc>
          <w:tcPr>
            <w:tcW w:w="3545" w:type="dxa"/>
          </w:tcPr>
          <w:p w:rsidR="008420DA" w:rsidRPr="00E42033" w:rsidRDefault="008420DA" w:rsidP="00DF5D13">
            <w:pPr>
              <w:pStyle w:val="5"/>
              <w:shd w:val="clear" w:color="auto" w:fill="auto"/>
              <w:spacing w:line="240" w:lineRule="auto"/>
              <w:ind w:left="142" w:firstLine="284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E42033">
              <w:rPr>
                <w:rStyle w:val="1"/>
                <w:rFonts w:eastAsiaTheme="minorEastAsia"/>
                <w:spacing w:val="0"/>
                <w:sz w:val="28"/>
                <w:szCs w:val="28"/>
              </w:rPr>
              <w:t>5. Доминирующий тип ОС ОО в начале проекта</w:t>
            </w:r>
          </w:p>
        </w:tc>
        <w:tc>
          <w:tcPr>
            <w:tcW w:w="7229" w:type="dxa"/>
          </w:tcPr>
          <w:p w:rsidR="008420DA" w:rsidRPr="00E42033" w:rsidRDefault="003905B8" w:rsidP="00E84A8A">
            <w:pPr>
              <w:ind w:left="132" w:firstLine="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Карьерный</w:t>
            </w:r>
          </w:p>
        </w:tc>
      </w:tr>
      <w:tr w:rsidR="008420DA" w:rsidTr="00DF5D13">
        <w:tc>
          <w:tcPr>
            <w:tcW w:w="3545" w:type="dxa"/>
          </w:tcPr>
          <w:p w:rsidR="008420DA" w:rsidRPr="00E42033" w:rsidRDefault="008420DA" w:rsidP="00DF5D13">
            <w:pPr>
              <w:pStyle w:val="5"/>
              <w:shd w:val="clear" w:color="auto" w:fill="auto"/>
              <w:spacing w:line="240" w:lineRule="auto"/>
              <w:ind w:left="142" w:firstLine="284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E42033">
              <w:rPr>
                <w:rStyle w:val="1"/>
                <w:rFonts w:eastAsiaTheme="minorEastAsia"/>
                <w:spacing w:val="0"/>
                <w:sz w:val="28"/>
                <w:szCs w:val="28"/>
              </w:rPr>
              <w:t>6. Состояние ключевых</w:t>
            </w:r>
          </w:p>
          <w:p w:rsidR="008420DA" w:rsidRPr="00E42033" w:rsidRDefault="008420DA" w:rsidP="00DF5D13">
            <w:pPr>
              <w:pStyle w:val="5"/>
              <w:shd w:val="clear" w:color="auto" w:fill="auto"/>
              <w:spacing w:line="240" w:lineRule="auto"/>
              <w:ind w:left="142" w:firstLine="284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E42033">
              <w:rPr>
                <w:rStyle w:val="1"/>
                <w:rFonts w:eastAsiaTheme="minorEastAsia"/>
                <w:spacing w:val="0"/>
                <w:sz w:val="28"/>
                <w:szCs w:val="28"/>
              </w:rPr>
              <w:t>характеристик ОС ОО в начале проекта</w:t>
            </w:r>
          </w:p>
        </w:tc>
        <w:tc>
          <w:tcPr>
            <w:tcW w:w="7229" w:type="dxa"/>
          </w:tcPr>
          <w:p w:rsidR="00031EE4" w:rsidRDefault="003905B8" w:rsidP="00E84A8A">
            <w:pPr>
              <w:pStyle w:val="5"/>
              <w:spacing w:line="240" w:lineRule="auto"/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E42033">
              <w:rPr>
                <w:rStyle w:val="Georgia75pt0pt"/>
                <w:rFonts w:ascii="Times New Roman" w:hAnsi="Times New Roman" w:cs="Times New Roman"/>
                <w:spacing w:val="0"/>
                <w:sz w:val="28"/>
                <w:szCs w:val="28"/>
              </w:rPr>
              <w:t xml:space="preserve">В результате экспертизы </w:t>
            </w:r>
            <w:r>
              <w:rPr>
                <w:rStyle w:val="Georgia75pt0pt"/>
                <w:rFonts w:ascii="Times New Roman" w:hAnsi="Times New Roman" w:cs="Times New Roman"/>
                <w:sz w:val="28"/>
                <w:szCs w:val="28"/>
              </w:rPr>
              <w:t xml:space="preserve">дошкольной среды </w:t>
            </w:r>
            <w:r w:rsidRPr="00E42033">
              <w:rPr>
                <w:rStyle w:val="Georgia75pt0pt"/>
                <w:rFonts w:ascii="Times New Roman" w:hAnsi="Times New Roman" w:cs="Times New Roman"/>
                <w:spacing w:val="0"/>
                <w:sz w:val="28"/>
                <w:szCs w:val="28"/>
              </w:rPr>
              <w:t>по</w:t>
            </w:r>
            <w:r>
              <w:rPr>
                <w:rStyle w:val="Georgia75pt0pt"/>
                <w:rFonts w:ascii="Times New Roman" w:hAnsi="Times New Roman" w:cs="Times New Roman"/>
                <w:sz w:val="28"/>
                <w:szCs w:val="28"/>
              </w:rPr>
              <w:t xml:space="preserve"> В.А. Ясвину было выявлено, что</w:t>
            </w:r>
            <w:r w:rsidRPr="00E42033">
              <w:rPr>
                <w:rStyle w:val="Georgia75pt0pt"/>
                <w:rFonts w:ascii="Times New Roman" w:hAnsi="Times New Roman" w:cs="Times New Roman"/>
                <w:spacing w:val="0"/>
                <w:sz w:val="28"/>
                <w:szCs w:val="28"/>
              </w:rPr>
              <w:t xml:space="preserve"> в ДОУ преобладает </w:t>
            </w:r>
            <w:r>
              <w:rPr>
                <w:rStyle w:val="Georgia75pt0pt"/>
                <w:rFonts w:ascii="Times New Roman" w:hAnsi="Times New Roman" w:cs="Times New Roman"/>
                <w:sz w:val="28"/>
                <w:szCs w:val="28"/>
              </w:rPr>
              <w:t xml:space="preserve">в основном </w:t>
            </w:r>
            <w:r w:rsidRPr="00E42033">
              <w:rPr>
                <w:rStyle w:val="Georgia75pt0pt"/>
                <w:rFonts w:ascii="Times New Roman" w:hAnsi="Times New Roman" w:cs="Times New Roman"/>
                <w:spacing w:val="0"/>
                <w:sz w:val="28"/>
                <w:szCs w:val="28"/>
              </w:rPr>
              <w:t>«карьерная» среда (30%)</w:t>
            </w:r>
            <w:r>
              <w:rPr>
                <w:rStyle w:val="Georgia75pt0pt"/>
                <w:rFonts w:ascii="Times New Roman" w:hAnsi="Times New Roman" w:cs="Times New Roman"/>
                <w:sz w:val="28"/>
                <w:szCs w:val="28"/>
              </w:rPr>
              <w:t xml:space="preserve">, с элементами «творческой» (27%), </w:t>
            </w:r>
            <w:r>
              <w:rPr>
                <w:rStyle w:val="Georgia75pt0pt"/>
                <w:rFonts w:ascii="Times New Roman" w:hAnsi="Times New Roman" w:cs="Times New Roman"/>
                <w:spacing w:val="0"/>
                <w:sz w:val="28"/>
                <w:szCs w:val="28"/>
              </w:rPr>
              <w:t xml:space="preserve">«догматической» (23%), «безмятежной» (20%). </w:t>
            </w:r>
            <w:r w:rsidRPr="00E42033">
              <w:rPr>
                <w:rFonts w:ascii="Times New Roman" w:hAnsi="Times New Roman" w:cs="Times New Roman"/>
                <w:sz w:val="28"/>
                <w:szCs w:val="28"/>
              </w:rPr>
              <w:t>В такой среде недостаточно условий для развития самостоятельности и творчества воспитанников и нет</w:t>
            </w:r>
            <w:r w:rsidRPr="00E4203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42033">
              <w:rPr>
                <w:rFonts w:ascii="Times New Roman" w:hAnsi="Times New Roman" w:cs="Times New Roman"/>
                <w:sz w:val="28"/>
                <w:szCs w:val="28"/>
              </w:rPr>
              <w:t>свободы</w:t>
            </w:r>
            <w:r w:rsidRPr="00E4203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42033">
              <w:rPr>
                <w:rFonts w:ascii="Times New Roman" w:hAnsi="Times New Roman" w:cs="Times New Roman"/>
                <w:sz w:val="28"/>
                <w:szCs w:val="28"/>
              </w:rPr>
              <w:t>индивидуального</w:t>
            </w:r>
            <w:r w:rsidRPr="00E4203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42033">
              <w:rPr>
                <w:rFonts w:ascii="Times New Roman" w:hAnsi="Times New Roman" w:cs="Times New Roman"/>
                <w:sz w:val="28"/>
                <w:szCs w:val="28"/>
              </w:rPr>
              <w:t>профессионального</w:t>
            </w:r>
            <w:r w:rsidRPr="00E4203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42033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r w:rsidRPr="00E4203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42033">
              <w:rPr>
                <w:rFonts w:ascii="Times New Roman" w:hAnsi="Times New Roman" w:cs="Times New Roman"/>
                <w:sz w:val="28"/>
                <w:szCs w:val="28"/>
              </w:rPr>
              <w:t xml:space="preserve">педагогов. </w:t>
            </w:r>
          </w:p>
          <w:p w:rsidR="00031EE4" w:rsidRDefault="00031EE4" w:rsidP="00E84A8A">
            <w:pPr>
              <w:pStyle w:val="5"/>
              <w:spacing w:line="240" w:lineRule="auto"/>
              <w:ind w:firstLine="317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031EE4">
              <w:rPr>
                <w:rFonts w:ascii="Times New Roman" w:eastAsia="Calibri" w:hAnsi="Times New Roman" w:cs="Times New Roman"/>
                <w:sz w:val="28"/>
                <w:szCs w:val="26"/>
              </w:rPr>
              <w:t>Показатели «творческой» доли позволяют надеяться, что среду образовательного учреждения возможно перевести в состояние творческой, спроектировав отдельные компоненты развивающей среды.</w:t>
            </w:r>
          </w:p>
          <w:p w:rsidR="008420DA" w:rsidRPr="00E42033" w:rsidRDefault="008420DA" w:rsidP="00E84A8A">
            <w:pPr>
              <w:pStyle w:val="5"/>
              <w:spacing w:line="240" w:lineRule="auto"/>
              <w:ind w:firstLine="317"/>
              <w:rPr>
                <w:rStyle w:val="Georgia75pt0pt"/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E42033">
              <w:rPr>
                <w:rStyle w:val="Georgia75pt0pt"/>
                <w:rFonts w:ascii="Times New Roman" w:hAnsi="Times New Roman" w:cs="Times New Roman"/>
                <w:spacing w:val="0"/>
                <w:sz w:val="28"/>
                <w:szCs w:val="28"/>
              </w:rPr>
              <w:lastRenderedPageBreak/>
              <w:t>Наиболее низкие показатели ОС по параметрам (ранжирование от наименьшего):</w:t>
            </w:r>
          </w:p>
          <w:p w:rsidR="008420DA" w:rsidRPr="00E42033" w:rsidRDefault="00E84A8A" w:rsidP="00E84A8A">
            <w:pPr>
              <w:pStyle w:val="5"/>
              <w:spacing w:line="240" w:lineRule="auto"/>
              <w:ind w:firstLine="317"/>
              <w:rPr>
                <w:rStyle w:val="Georgia75pt0pt"/>
                <w:rFonts w:ascii="Times New Roman" w:hAnsi="Times New Roman" w:cs="Times New Roman"/>
                <w:spacing w:val="0"/>
                <w:sz w:val="28"/>
                <w:szCs w:val="28"/>
              </w:rPr>
            </w:pPr>
            <w:r>
              <w:rPr>
                <w:rStyle w:val="Georgia75pt0pt"/>
                <w:rFonts w:ascii="Times New Roman" w:hAnsi="Times New Roman" w:cs="Times New Roman"/>
                <w:spacing w:val="0"/>
                <w:sz w:val="28"/>
                <w:szCs w:val="28"/>
              </w:rPr>
              <w:t>1)</w:t>
            </w:r>
            <w:r>
              <w:rPr>
                <w:rStyle w:val="Georgia75pt0pt"/>
                <w:rFonts w:ascii="Times New Roman" w:hAnsi="Times New Roman" w:cs="Times New Roman"/>
                <w:spacing w:val="0"/>
                <w:sz w:val="28"/>
                <w:szCs w:val="28"/>
                <w:lang w:val="en-US"/>
              </w:rPr>
              <w:t xml:space="preserve"> </w:t>
            </w:r>
            <w:r w:rsidR="008420DA" w:rsidRPr="00E42033">
              <w:rPr>
                <w:rStyle w:val="Georgia75pt0pt"/>
                <w:rFonts w:ascii="Times New Roman" w:hAnsi="Times New Roman" w:cs="Times New Roman"/>
                <w:spacing w:val="0"/>
                <w:sz w:val="28"/>
                <w:szCs w:val="28"/>
              </w:rPr>
              <w:t>социальная активность;</w:t>
            </w:r>
          </w:p>
          <w:p w:rsidR="008420DA" w:rsidRPr="00E42033" w:rsidRDefault="00E84A8A" w:rsidP="00E84A8A">
            <w:pPr>
              <w:pStyle w:val="5"/>
              <w:spacing w:line="240" w:lineRule="auto"/>
              <w:ind w:firstLine="317"/>
              <w:rPr>
                <w:rStyle w:val="Georgia75pt0pt"/>
                <w:rFonts w:ascii="Times New Roman" w:hAnsi="Times New Roman" w:cs="Times New Roman"/>
                <w:spacing w:val="0"/>
                <w:sz w:val="28"/>
                <w:szCs w:val="28"/>
              </w:rPr>
            </w:pPr>
            <w:r>
              <w:rPr>
                <w:rStyle w:val="Georgia75pt0pt"/>
                <w:rFonts w:ascii="Times New Roman" w:hAnsi="Times New Roman" w:cs="Times New Roman"/>
                <w:spacing w:val="0"/>
                <w:sz w:val="28"/>
                <w:szCs w:val="28"/>
              </w:rPr>
              <w:t>2)</w:t>
            </w:r>
            <w:r>
              <w:rPr>
                <w:rStyle w:val="Georgia75pt0pt"/>
                <w:rFonts w:ascii="Times New Roman" w:hAnsi="Times New Roman" w:cs="Times New Roman"/>
                <w:spacing w:val="0"/>
                <w:sz w:val="28"/>
                <w:szCs w:val="28"/>
                <w:lang w:val="en-US"/>
              </w:rPr>
              <w:t xml:space="preserve"> </w:t>
            </w:r>
            <w:r w:rsidR="008420DA" w:rsidRPr="00E42033">
              <w:rPr>
                <w:rStyle w:val="Georgia75pt0pt"/>
                <w:rFonts w:ascii="Times New Roman" w:hAnsi="Times New Roman" w:cs="Times New Roman"/>
                <w:spacing w:val="0"/>
                <w:sz w:val="28"/>
                <w:szCs w:val="28"/>
              </w:rPr>
              <w:t xml:space="preserve">обобщенность; </w:t>
            </w:r>
          </w:p>
          <w:p w:rsidR="008420DA" w:rsidRPr="00E42033" w:rsidRDefault="00E84A8A" w:rsidP="00E84A8A">
            <w:pPr>
              <w:pStyle w:val="5"/>
              <w:spacing w:line="240" w:lineRule="auto"/>
              <w:ind w:firstLine="317"/>
              <w:rPr>
                <w:rStyle w:val="Georgia75pt0pt"/>
                <w:rFonts w:ascii="Times New Roman" w:hAnsi="Times New Roman" w:cs="Times New Roman"/>
                <w:spacing w:val="0"/>
                <w:sz w:val="28"/>
                <w:szCs w:val="28"/>
              </w:rPr>
            </w:pPr>
            <w:r>
              <w:rPr>
                <w:rStyle w:val="Georgia75pt0pt"/>
                <w:rFonts w:ascii="Times New Roman" w:hAnsi="Times New Roman" w:cs="Times New Roman"/>
                <w:spacing w:val="0"/>
                <w:sz w:val="28"/>
                <w:szCs w:val="28"/>
              </w:rPr>
              <w:t>3)</w:t>
            </w:r>
            <w:r>
              <w:rPr>
                <w:rStyle w:val="Georgia75pt0pt"/>
                <w:rFonts w:ascii="Times New Roman" w:hAnsi="Times New Roman" w:cs="Times New Roman"/>
                <w:spacing w:val="0"/>
                <w:sz w:val="28"/>
                <w:szCs w:val="28"/>
                <w:lang w:val="en-US"/>
              </w:rPr>
              <w:t xml:space="preserve"> </w:t>
            </w:r>
            <w:r w:rsidR="008420DA" w:rsidRPr="00E42033">
              <w:rPr>
                <w:rStyle w:val="Georgia75pt0pt"/>
                <w:rFonts w:ascii="Times New Roman" w:hAnsi="Times New Roman" w:cs="Times New Roman"/>
                <w:spacing w:val="0"/>
                <w:sz w:val="28"/>
                <w:szCs w:val="28"/>
              </w:rPr>
              <w:t>широта.</w:t>
            </w:r>
          </w:p>
          <w:p w:rsidR="008420DA" w:rsidRPr="00E42033" w:rsidRDefault="008420DA" w:rsidP="00E84A8A">
            <w:pPr>
              <w:pStyle w:val="5"/>
              <w:spacing w:line="240" w:lineRule="auto"/>
              <w:ind w:firstLine="317"/>
              <w:rPr>
                <w:rStyle w:val="Georgia75pt0pt"/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E42033">
              <w:rPr>
                <w:rStyle w:val="Georgia75pt0pt"/>
                <w:rFonts w:ascii="Times New Roman" w:hAnsi="Times New Roman" w:cs="Times New Roman"/>
                <w:spacing w:val="0"/>
                <w:sz w:val="28"/>
                <w:szCs w:val="28"/>
              </w:rPr>
              <w:t>Наиболее высокие показатели ОС (ранжирование от наибольшего):</w:t>
            </w:r>
          </w:p>
          <w:p w:rsidR="008420DA" w:rsidRPr="00E42033" w:rsidRDefault="008420DA" w:rsidP="00E84A8A">
            <w:pPr>
              <w:pStyle w:val="5"/>
              <w:spacing w:line="240" w:lineRule="auto"/>
              <w:ind w:firstLine="317"/>
              <w:rPr>
                <w:rStyle w:val="Georgia75pt0pt"/>
                <w:rFonts w:ascii="Times New Roman" w:hAnsi="Times New Roman" w:cs="Times New Roman"/>
                <w:spacing w:val="0"/>
                <w:sz w:val="28"/>
                <w:szCs w:val="28"/>
              </w:rPr>
            </w:pPr>
            <w:r>
              <w:rPr>
                <w:rStyle w:val="Georgia75pt0pt"/>
                <w:rFonts w:ascii="Times New Roman" w:hAnsi="Times New Roman" w:cs="Times New Roman"/>
                <w:spacing w:val="0"/>
                <w:sz w:val="28"/>
                <w:szCs w:val="28"/>
              </w:rPr>
              <w:t>1) осознаваемость;</w:t>
            </w:r>
            <w:r w:rsidRPr="00E42033">
              <w:rPr>
                <w:rStyle w:val="Georgia75pt0pt"/>
                <w:rFonts w:ascii="Times New Roman" w:hAnsi="Times New Roman" w:cs="Times New Roman"/>
                <w:spacing w:val="0"/>
                <w:sz w:val="28"/>
                <w:szCs w:val="28"/>
              </w:rPr>
              <w:tab/>
            </w:r>
          </w:p>
          <w:p w:rsidR="008420DA" w:rsidRPr="00E42033" w:rsidRDefault="00E84A8A" w:rsidP="00E84A8A">
            <w:pPr>
              <w:pStyle w:val="5"/>
              <w:spacing w:line="240" w:lineRule="auto"/>
              <w:ind w:firstLine="317"/>
              <w:rPr>
                <w:rStyle w:val="Georgia75pt0pt"/>
                <w:rFonts w:ascii="Times New Roman" w:hAnsi="Times New Roman" w:cs="Times New Roman"/>
                <w:spacing w:val="0"/>
                <w:sz w:val="28"/>
                <w:szCs w:val="28"/>
              </w:rPr>
            </w:pPr>
            <w:r>
              <w:rPr>
                <w:rStyle w:val="Georgia75pt0pt"/>
                <w:rFonts w:ascii="Times New Roman" w:hAnsi="Times New Roman" w:cs="Times New Roman"/>
                <w:spacing w:val="0"/>
                <w:sz w:val="28"/>
                <w:szCs w:val="28"/>
              </w:rPr>
              <w:t>2)</w:t>
            </w:r>
            <w:r>
              <w:rPr>
                <w:rStyle w:val="Georgia75pt0pt"/>
                <w:rFonts w:ascii="Times New Roman" w:hAnsi="Times New Roman" w:cs="Times New Roman"/>
                <w:spacing w:val="0"/>
                <w:sz w:val="28"/>
                <w:szCs w:val="28"/>
                <w:lang w:val="en-US"/>
              </w:rPr>
              <w:t xml:space="preserve"> </w:t>
            </w:r>
            <w:r w:rsidR="008420DA" w:rsidRPr="00E42033">
              <w:rPr>
                <w:rStyle w:val="Georgia75pt0pt"/>
                <w:rFonts w:ascii="Times New Roman" w:hAnsi="Times New Roman" w:cs="Times New Roman"/>
                <w:spacing w:val="0"/>
                <w:sz w:val="28"/>
                <w:szCs w:val="28"/>
              </w:rPr>
              <w:t>доминантность;</w:t>
            </w:r>
          </w:p>
          <w:p w:rsidR="008420DA" w:rsidRPr="00E42033" w:rsidRDefault="00E84A8A" w:rsidP="00E84A8A">
            <w:pPr>
              <w:pStyle w:val="5"/>
              <w:shd w:val="clear" w:color="auto" w:fill="auto"/>
              <w:spacing w:line="240" w:lineRule="auto"/>
              <w:ind w:firstLine="317"/>
              <w:rPr>
                <w:rStyle w:val="Georgia75pt0pt"/>
                <w:rFonts w:ascii="Times New Roman" w:hAnsi="Times New Roman" w:cs="Times New Roman"/>
                <w:spacing w:val="0"/>
                <w:sz w:val="28"/>
                <w:szCs w:val="28"/>
              </w:rPr>
            </w:pPr>
            <w:r>
              <w:rPr>
                <w:rStyle w:val="Georgia75pt0pt"/>
                <w:rFonts w:ascii="Times New Roman" w:hAnsi="Times New Roman" w:cs="Times New Roman"/>
                <w:spacing w:val="0"/>
                <w:sz w:val="28"/>
                <w:szCs w:val="28"/>
              </w:rPr>
              <w:t>3)</w:t>
            </w:r>
            <w:r>
              <w:rPr>
                <w:rStyle w:val="Georgia75pt0pt"/>
                <w:rFonts w:ascii="Times New Roman" w:hAnsi="Times New Roman" w:cs="Times New Roman"/>
                <w:spacing w:val="0"/>
                <w:sz w:val="28"/>
                <w:szCs w:val="28"/>
                <w:lang w:val="en-US"/>
              </w:rPr>
              <w:t xml:space="preserve"> </w:t>
            </w:r>
            <w:r w:rsidR="008420DA" w:rsidRPr="00E42033">
              <w:rPr>
                <w:rStyle w:val="Georgia75pt0pt"/>
                <w:rFonts w:ascii="Times New Roman" w:hAnsi="Times New Roman" w:cs="Times New Roman"/>
                <w:spacing w:val="0"/>
                <w:sz w:val="28"/>
                <w:szCs w:val="28"/>
              </w:rPr>
              <w:t>безопасность;</w:t>
            </w:r>
          </w:p>
          <w:p w:rsidR="003905B8" w:rsidRPr="00031EE4" w:rsidRDefault="008420DA" w:rsidP="00E84A8A">
            <w:pPr>
              <w:pStyle w:val="5"/>
              <w:shd w:val="clear" w:color="auto" w:fill="auto"/>
              <w:spacing w:line="240" w:lineRule="auto"/>
              <w:ind w:firstLine="317"/>
              <w:rPr>
                <w:rFonts w:ascii="Times New Roman" w:eastAsia="Georgia" w:hAnsi="Times New Roman" w:cs="Times New Roman"/>
                <w:color w:val="000000"/>
                <w:spacing w:val="0"/>
                <w:sz w:val="28"/>
                <w:szCs w:val="28"/>
              </w:rPr>
            </w:pPr>
            <w:r w:rsidRPr="00E42033">
              <w:rPr>
                <w:rStyle w:val="Georgia75pt0pt"/>
                <w:rFonts w:ascii="Times New Roman" w:hAnsi="Times New Roman" w:cs="Times New Roman"/>
                <w:spacing w:val="0"/>
                <w:sz w:val="28"/>
                <w:szCs w:val="28"/>
              </w:rPr>
              <w:t>4) устойчивость.</w:t>
            </w:r>
          </w:p>
        </w:tc>
      </w:tr>
      <w:tr w:rsidR="008420DA" w:rsidTr="00DF5D13">
        <w:tc>
          <w:tcPr>
            <w:tcW w:w="3545" w:type="dxa"/>
          </w:tcPr>
          <w:p w:rsidR="008420DA" w:rsidRPr="00E42033" w:rsidRDefault="008420DA" w:rsidP="00DF5D13">
            <w:pPr>
              <w:pStyle w:val="5"/>
              <w:shd w:val="clear" w:color="auto" w:fill="auto"/>
              <w:spacing w:line="240" w:lineRule="auto"/>
              <w:ind w:left="142" w:firstLine="284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E42033">
              <w:rPr>
                <w:rStyle w:val="1"/>
                <w:rFonts w:eastAsiaTheme="minorEastAsia"/>
                <w:spacing w:val="0"/>
                <w:sz w:val="28"/>
                <w:szCs w:val="28"/>
              </w:rPr>
              <w:lastRenderedPageBreak/>
              <w:t>7. Ключевая проблема проекта</w:t>
            </w:r>
          </w:p>
        </w:tc>
        <w:tc>
          <w:tcPr>
            <w:tcW w:w="7229" w:type="dxa"/>
          </w:tcPr>
          <w:p w:rsidR="008420DA" w:rsidRPr="00E42033" w:rsidRDefault="008420DA" w:rsidP="00E84A8A">
            <w:pPr>
              <w:pStyle w:val="5"/>
              <w:spacing w:line="240" w:lineRule="auto"/>
              <w:ind w:firstLine="317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E42033">
              <w:rPr>
                <w:rStyle w:val="1"/>
                <w:rFonts w:eastAsiaTheme="minorEastAsia"/>
                <w:spacing w:val="0"/>
                <w:sz w:val="28"/>
                <w:szCs w:val="28"/>
              </w:rPr>
              <w:t>Противоречие между преобладанием в ДОУ образовательной среды карьерного типа с низкой степенью широты, обобщенности и активности и необходимостью расширения социокультурного пространства для наиболее эффективного сплочения всех участников образовательных отношений.</w:t>
            </w:r>
          </w:p>
        </w:tc>
      </w:tr>
      <w:tr w:rsidR="008420DA" w:rsidTr="00DF5D13">
        <w:tc>
          <w:tcPr>
            <w:tcW w:w="3545" w:type="dxa"/>
          </w:tcPr>
          <w:p w:rsidR="008420DA" w:rsidRPr="00E42033" w:rsidRDefault="008420DA" w:rsidP="00DF5D13">
            <w:pPr>
              <w:pStyle w:val="5"/>
              <w:shd w:val="clear" w:color="auto" w:fill="auto"/>
              <w:spacing w:line="240" w:lineRule="auto"/>
              <w:ind w:left="142" w:firstLine="132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E42033">
              <w:rPr>
                <w:rStyle w:val="1"/>
                <w:rFonts w:eastAsiaTheme="minorEastAsia"/>
                <w:spacing w:val="0"/>
                <w:sz w:val="28"/>
                <w:szCs w:val="28"/>
              </w:rPr>
              <w:t>8. Цели проекта:</w:t>
            </w:r>
          </w:p>
          <w:p w:rsidR="008420DA" w:rsidRPr="00E42033" w:rsidRDefault="008420DA" w:rsidP="00DF5D13">
            <w:pPr>
              <w:pStyle w:val="5"/>
              <w:numPr>
                <w:ilvl w:val="0"/>
                <w:numId w:val="1"/>
              </w:numPr>
              <w:shd w:val="clear" w:color="auto" w:fill="auto"/>
              <w:tabs>
                <w:tab w:val="left" w:pos="139"/>
              </w:tabs>
              <w:spacing w:line="240" w:lineRule="auto"/>
              <w:ind w:left="142" w:firstLine="132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E42033">
              <w:rPr>
                <w:rStyle w:val="1"/>
                <w:rFonts w:eastAsiaTheme="minorEastAsia"/>
                <w:spacing w:val="0"/>
                <w:sz w:val="28"/>
                <w:szCs w:val="28"/>
              </w:rPr>
              <w:t>желаемый доминирующий тип</w:t>
            </w:r>
          </w:p>
          <w:p w:rsidR="008420DA" w:rsidRPr="00E42033" w:rsidRDefault="008420DA" w:rsidP="00DF5D13">
            <w:pPr>
              <w:pStyle w:val="5"/>
              <w:shd w:val="clear" w:color="auto" w:fill="auto"/>
              <w:spacing w:line="240" w:lineRule="auto"/>
              <w:ind w:left="142" w:firstLine="132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E42033">
              <w:rPr>
                <w:rStyle w:val="1"/>
                <w:rFonts w:eastAsiaTheme="minorEastAsia"/>
                <w:spacing w:val="0"/>
                <w:sz w:val="28"/>
                <w:szCs w:val="28"/>
              </w:rPr>
              <w:t>среды ОО (по В.А.Ясвину)</w:t>
            </w:r>
          </w:p>
          <w:p w:rsidR="008420DA" w:rsidRPr="00E42033" w:rsidRDefault="008420DA" w:rsidP="00DF5D13">
            <w:pPr>
              <w:pStyle w:val="5"/>
              <w:numPr>
                <w:ilvl w:val="0"/>
                <w:numId w:val="1"/>
              </w:numPr>
              <w:shd w:val="clear" w:color="auto" w:fill="auto"/>
              <w:tabs>
                <w:tab w:val="left" w:pos="139"/>
              </w:tabs>
              <w:spacing w:line="240" w:lineRule="auto"/>
              <w:ind w:left="142" w:firstLine="132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E42033">
              <w:rPr>
                <w:rStyle w:val="1"/>
                <w:rFonts w:eastAsiaTheme="minorEastAsia"/>
                <w:spacing w:val="0"/>
                <w:sz w:val="28"/>
                <w:szCs w:val="28"/>
              </w:rPr>
              <w:t>желаемые изменения</w:t>
            </w:r>
          </w:p>
          <w:p w:rsidR="008420DA" w:rsidRPr="00E42033" w:rsidRDefault="008420DA" w:rsidP="00DF5D13">
            <w:pPr>
              <w:pStyle w:val="5"/>
              <w:shd w:val="clear" w:color="auto" w:fill="auto"/>
              <w:spacing w:line="240" w:lineRule="auto"/>
              <w:ind w:left="142" w:firstLine="132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E42033">
              <w:rPr>
                <w:rStyle w:val="1"/>
                <w:rFonts w:eastAsiaTheme="minorEastAsia"/>
                <w:spacing w:val="0"/>
                <w:sz w:val="28"/>
                <w:szCs w:val="28"/>
              </w:rPr>
              <w:t>характеристик среды ОО (по В.А.Ясвину)</w:t>
            </w:r>
          </w:p>
          <w:p w:rsidR="008420DA" w:rsidRPr="002555D8" w:rsidRDefault="008420DA" w:rsidP="00DF5D13">
            <w:pPr>
              <w:pStyle w:val="5"/>
              <w:numPr>
                <w:ilvl w:val="0"/>
                <w:numId w:val="1"/>
              </w:numPr>
              <w:shd w:val="clear" w:color="auto" w:fill="auto"/>
              <w:tabs>
                <w:tab w:val="left" w:pos="144"/>
              </w:tabs>
              <w:spacing w:line="240" w:lineRule="auto"/>
              <w:ind w:left="142" w:firstLine="132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2555D8">
              <w:rPr>
                <w:rStyle w:val="1"/>
                <w:rFonts w:eastAsiaTheme="minorEastAsia"/>
                <w:color w:val="auto"/>
                <w:spacing w:val="0"/>
                <w:sz w:val="28"/>
                <w:szCs w:val="28"/>
              </w:rPr>
              <w:t>новые возможности,</w:t>
            </w:r>
          </w:p>
          <w:p w:rsidR="008420DA" w:rsidRPr="00E42033" w:rsidRDefault="008420DA" w:rsidP="00DF5D13">
            <w:pPr>
              <w:pStyle w:val="5"/>
              <w:shd w:val="clear" w:color="auto" w:fill="auto"/>
              <w:spacing w:line="240" w:lineRule="auto"/>
              <w:ind w:left="142" w:firstLine="34"/>
              <w:rPr>
                <w:rStyle w:val="1"/>
                <w:rFonts w:eastAsiaTheme="minorEastAsia"/>
                <w:spacing w:val="0"/>
                <w:sz w:val="28"/>
                <w:szCs w:val="28"/>
              </w:rPr>
            </w:pPr>
            <w:r w:rsidRPr="002555D8">
              <w:rPr>
                <w:rStyle w:val="1"/>
                <w:rFonts w:eastAsiaTheme="minorEastAsia"/>
                <w:color w:val="auto"/>
                <w:spacing w:val="0"/>
                <w:sz w:val="28"/>
                <w:szCs w:val="28"/>
              </w:rPr>
              <w:t xml:space="preserve">создаваемые для учащихся и </w:t>
            </w:r>
            <w:r w:rsidRPr="002555D8">
              <w:rPr>
                <w:rFonts w:ascii="Times New Roman" w:hAnsi="Times New Roman" w:cs="Times New Roman"/>
                <w:sz w:val="28"/>
                <w:szCs w:val="28"/>
              </w:rPr>
              <w:t>других участников образовательных отношений</w:t>
            </w:r>
          </w:p>
        </w:tc>
        <w:tc>
          <w:tcPr>
            <w:tcW w:w="7229" w:type="dxa"/>
          </w:tcPr>
          <w:p w:rsidR="008420DA" w:rsidRPr="00BE1B81" w:rsidRDefault="008420DA" w:rsidP="00DF5D13">
            <w:pPr>
              <w:pStyle w:val="5"/>
              <w:spacing w:line="240" w:lineRule="auto"/>
              <w:ind w:left="132" w:firstLine="283"/>
              <w:rPr>
                <w:rStyle w:val="1"/>
                <w:rFonts w:eastAsiaTheme="minorEastAsia"/>
                <w:color w:val="auto"/>
                <w:spacing w:val="0"/>
                <w:sz w:val="28"/>
                <w:szCs w:val="28"/>
              </w:rPr>
            </w:pPr>
            <w:r w:rsidRPr="00BE1B81">
              <w:rPr>
                <w:rStyle w:val="1"/>
                <w:rFonts w:eastAsiaTheme="minorEastAsia"/>
                <w:color w:val="auto"/>
                <w:spacing w:val="0"/>
                <w:sz w:val="28"/>
                <w:szCs w:val="28"/>
              </w:rPr>
              <w:t>Глобальная цель проекта (стратегическая):</w:t>
            </w:r>
          </w:p>
          <w:p w:rsidR="008420DA" w:rsidRDefault="008420DA" w:rsidP="00DF5D13">
            <w:pPr>
              <w:tabs>
                <w:tab w:val="left" w:pos="1647"/>
              </w:tabs>
              <w:ind w:left="132" w:right="471" w:firstLine="283"/>
              <w:rPr>
                <w:rFonts w:ascii="Times New Roman" w:hAnsi="Times New Roman" w:cs="Times New Roman"/>
                <w:color w:val="000000" w:themeColor="text1"/>
                <w:sz w:val="28"/>
                <w:szCs w:val="30"/>
              </w:rPr>
            </w:pPr>
            <w:r w:rsidRPr="000D4042">
              <w:rPr>
                <w:rFonts w:ascii="Times New Roman" w:hAnsi="Times New Roman" w:cs="Times New Roman"/>
                <w:sz w:val="28"/>
                <w:szCs w:val="30"/>
              </w:rPr>
              <w:t>Модернизация</w:t>
            </w:r>
            <w:r w:rsidRPr="000D4042">
              <w:rPr>
                <w:rFonts w:ascii="Times New Roman" w:hAnsi="Times New Roman" w:cs="Times New Roman"/>
                <w:color w:val="FF0000"/>
                <w:sz w:val="28"/>
                <w:szCs w:val="30"/>
              </w:rPr>
              <w:t xml:space="preserve"> </w:t>
            </w:r>
            <w:r w:rsidRPr="000D4042">
              <w:rPr>
                <w:rFonts w:ascii="Times New Roman" w:hAnsi="Times New Roman" w:cs="Times New Roman"/>
                <w:color w:val="000000" w:themeColor="text1"/>
                <w:sz w:val="28"/>
                <w:szCs w:val="30"/>
              </w:rPr>
              <w:t>ЛРОС, обеспечивающая развитие ЛП участников образовательных отношений, и расширение социокультурного пространства в ДОУ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30"/>
              </w:rPr>
              <w:t>.</w:t>
            </w:r>
          </w:p>
          <w:p w:rsidR="008420DA" w:rsidRPr="008420DA" w:rsidRDefault="008420DA" w:rsidP="00DF5D13">
            <w:pPr>
              <w:tabs>
                <w:tab w:val="left" w:pos="1647"/>
              </w:tabs>
              <w:ind w:left="132" w:right="471" w:firstLine="283"/>
              <w:rPr>
                <w:rFonts w:ascii="Times New Roman" w:hAnsi="Times New Roman" w:cs="Times New Roman"/>
                <w:color w:val="000000" w:themeColor="text1"/>
                <w:sz w:val="40"/>
                <w:szCs w:val="30"/>
              </w:rPr>
            </w:pPr>
            <w:r w:rsidRPr="008420DA">
              <w:rPr>
                <w:rStyle w:val="1"/>
                <w:rFonts w:eastAsiaTheme="minorEastAsia"/>
                <w:sz w:val="28"/>
              </w:rPr>
              <w:t>Трансформация существующей среды в личностно-развивающую образовательную среду с доминантой среды «творческого» типа.</w:t>
            </w:r>
          </w:p>
          <w:p w:rsidR="008420DA" w:rsidRDefault="008420DA" w:rsidP="00DF5D13">
            <w:pPr>
              <w:tabs>
                <w:tab w:val="left" w:pos="1647"/>
              </w:tabs>
              <w:ind w:left="132" w:right="471" w:firstLine="283"/>
              <w:rPr>
                <w:rFonts w:ascii="Times New Roman" w:hAnsi="Times New Roman" w:cs="Times New Roman"/>
                <w:color w:val="000000" w:themeColor="text1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30"/>
              </w:rPr>
              <w:t>Развитие ЛРОС по векторам среды, при исследовании которых выявлены дефициты:</w:t>
            </w:r>
          </w:p>
          <w:p w:rsidR="008420DA" w:rsidRPr="002555D8" w:rsidRDefault="008420DA" w:rsidP="00DF5D13">
            <w:pPr>
              <w:pStyle w:val="a6"/>
              <w:widowControl w:val="0"/>
              <w:numPr>
                <w:ilvl w:val="0"/>
                <w:numId w:val="8"/>
              </w:numPr>
              <w:autoSpaceDE w:val="0"/>
              <w:autoSpaceDN w:val="0"/>
              <w:ind w:left="273" w:hanging="141"/>
              <w:contextualSpacing w:val="0"/>
              <w:rPr>
                <w:sz w:val="28"/>
                <w:szCs w:val="30"/>
              </w:rPr>
            </w:pPr>
            <w:r>
              <w:rPr>
                <w:color w:val="000000" w:themeColor="text1"/>
                <w:sz w:val="28"/>
                <w:szCs w:val="30"/>
              </w:rPr>
              <w:t xml:space="preserve">Активность – </w:t>
            </w:r>
            <w:r w:rsidRPr="000D4042">
              <w:rPr>
                <w:sz w:val="28"/>
                <w:szCs w:val="30"/>
              </w:rPr>
              <w:t>расширение социальных инициатив (социально значимые акции и движения, трансляция достижений ДОУ).</w:t>
            </w:r>
          </w:p>
          <w:p w:rsidR="008420DA" w:rsidRPr="002555D8" w:rsidRDefault="008420DA" w:rsidP="00DF5D13">
            <w:pPr>
              <w:pStyle w:val="a6"/>
              <w:widowControl w:val="0"/>
              <w:numPr>
                <w:ilvl w:val="0"/>
                <w:numId w:val="8"/>
              </w:numPr>
              <w:autoSpaceDE w:val="0"/>
              <w:autoSpaceDN w:val="0"/>
              <w:ind w:left="273" w:hanging="141"/>
              <w:contextualSpacing w:val="0"/>
              <w:rPr>
                <w:sz w:val="28"/>
                <w:szCs w:val="30"/>
              </w:rPr>
            </w:pPr>
            <w:r>
              <w:rPr>
                <w:color w:val="000000" w:themeColor="text1"/>
                <w:sz w:val="28"/>
                <w:szCs w:val="30"/>
              </w:rPr>
              <w:t>Обобщенность</w:t>
            </w:r>
            <w:r w:rsidRPr="000D4042">
              <w:rPr>
                <w:sz w:val="28"/>
                <w:szCs w:val="30"/>
              </w:rPr>
              <w:t xml:space="preserve"> – создание системы условий для командообразования единомышленников;</w:t>
            </w:r>
          </w:p>
          <w:p w:rsidR="008420DA" w:rsidRPr="00031EE4" w:rsidRDefault="008420DA" w:rsidP="00DF5D13">
            <w:pPr>
              <w:pStyle w:val="a6"/>
              <w:widowControl w:val="0"/>
              <w:numPr>
                <w:ilvl w:val="0"/>
                <w:numId w:val="8"/>
              </w:numPr>
              <w:autoSpaceDE w:val="0"/>
              <w:autoSpaceDN w:val="0"/>
              <w:ind w:left="273" w:hanging="141"/>
              <w:contextualSpacing w:val="0"/>
              <w:rPr>
                <w:rStyle w:val="1"/>
                <w:color w:val="auto"/>
                <w:spacing w:val="0"/>
                <w:sz w:val="28"/>
                <w:szCs w:val="30"/>
              </w:rPr>
            </w:pPr>
            <w:r>
              <w:rPr>
                <w:color w:val="000000" w:themeColor="text1"/>
                <w:sz w:val="28"/>
                <w:szCs w:val="30"/>
              </w:rPr>
              <w:t>Широта</w:t>
            </w:r>
            <w:r>
              <w:rPr>
                <w:sz w:val="28"/>
                <w:szCs w:val="30"/>
              </w:rPr>
              <w:t xml:space="preserve"> – </w:t>
            </w:r>
            <w:r w:rsidRPr="000D4042">
              <w:rPr>
                <w:sz w:val="28"/>
                <w:szCs w:val="30"/>
              </w:rPr>
              <w:t>расширение сферы возможностей для всех участников образовательных отношений</w:t>
            </w:r>
            <w:r>
              <w:rPr>
                <w:sz w:val="28"/>
                <w:szCs w:val="30"/>
              </w:rPr>
              <w:t>.</w:t>
            </w:r>
          </w:p>
        </w:tc>
      </w:tr>
      <w:tr w:rsidR="008420DA" w:rsidTr="00DF5D13">
        <w:tc>
          <w:tcPr>
            <w:tcW w:w="3545" w:type="dxa"/>
          </w:tcPr>
          <w:p w:rsidR="008420DA" w:rsidRPr="00E42033" w:rsidRDefault="0033146C" w:rsidP="00DF5D13">
            <w:pPr>
              <w:pStyle w:val="5"/>
              <w:shd w:val="clear" w:color="auto" w:fill="auto"/>
              <w:spacing w:line="240" w:lineRule="auto"/>
              <w:ind w:left="142" w:firstLine="132"/>
              <w:jc w:val="both"/>
              <w:rPr>
                <w:rStyle w:val="1"/>
                <w:rFonts w:eastAsiaTheme="minorEastAsia"/>
                <w:spacing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Pr="00E42033">
              <w:rPr>
                <w:rFonts w:ascii="Times New Roman" w:hAnsi="Times New Roman" w:cs="Times New Roman"/>
                <w:sz w:val="28"/>
                <w:szCs w:val="28"/>
              </w:rPr>
              <w:t>Ключевые способы решения проблемы - крупные изменения</w:t>
            </w:r>
            <w:r w:rsidR="00031EE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031EE4" w:rsidRPr="00031EE4">
              <w:rPr>
                <w:rFonts w:ascii="Times New Roman" w:eastAsia="Calibri" w:hAnsi="Times New Roman" w:cs="Times New Roman"/>
                <w:sz w:val="28"/>
                <w:szCs w:val="26"/>
              </w:rPr>
              <w:t>-  (для каждого компонента ОС по формуле «3+2» – по одному самому важному конкретному изменению)</w:t>
            </w:r>
          </w:p>
        </w:tc>
        <w:tc>
          <w:tcPr>
            <w:tcW w:w="7229" w:type="dxa"/>
          </w:tcPr>
          <w:p w:rsidR="00C40C44" w:rsidRDefault="00E830F1" w:rsidP="00E84A8A">
            <w:pPr>
              <w:pStyle w:val="20"/>
              <w:spacing w:after="0" w:line="240" w:lineRule="auto"/>
              <w:ind w:firstLine="31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Организационно-технологический</w:t>
            </w:r>
            <w:r w:rsidR="00031EE4" w:rsidRPr="00031EE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E26C1" w:rsidRDefault="00C40C44" w:rsidP="00E84A8A">
            <w:pPr>
              <w:pStyle w:val="20"/>
              <w:spacing w:after="0" w:line="240" w:lineRule="auto"/>
              <w:ind w:firstLine="317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1EE4" w:rsidRPr="00C40C44">
              <w:rPr>
                <w:rFonts w:ascii="Times New Roman" w:hAnsi="Times New Roman" w:cs="Times New Roman"/>
                <w:b w:val="0"/>
                <w:sz w:val="28"/>
                <w:szCs w:val="28"/>
              </w:rPr>
              <w:t>изменения в основные действующие документы ДОУ с учетом реализации целей настоящего Проекта;</w:t>
            </w:r>
          </w:p>
          <w:p w:rsidR="00031EE4" w:rsidRPr="00C40C44" w:rsidRDefault="00031EE4" w:rsidP="00E84A8A">
            <w:pPr>
              <w:pStyle w:val="20"/>
              <w:spacing w:after="0" w:line="240" w:lineRule="auto"/>
              <w:ind w:firstLine="31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40C4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C40C44" w:rsidRPr="00C40C4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40C4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реализация УМК «Школа возможностей» и вариативных инструментов развития ЛП из «продуктовой» линейки Фонда «Вклад в будущее» </w:t>
            </w:r>
          </w:p>
          <w:p w:rsidR="00C40C44" w:rsidRPr="00C40C44" w:rsidRDefault="00E830F1" w:rsidP="00E84A8A">
            <w:pPr>
              <w:pStyle w:val="20"/>
              <w:spacing w:after="0" w:line="240" w:lineRule="auto"/>
              <w:ind w:firstLine="31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компонент</w:t>
            </w:r>
            <w:r w:rsidR="0033146C" w:rsidRPr="00C40C4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40C44" w:rsidRPr="00C40C44" w:rsidRDefault="00C40C44" w:rsidP="00E84A8A">
            <w:pPr>
              <w:pStyle w:val="20"/>
              <w:spacing w:after="0" w:line="240" w:lineRule="auto"/>
              <w:ind w:firstLine="317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40C4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40C4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организация сообществ между участн</w:t>
            </w:r>
            <w:r w:rsidR="003C50C0">
              <w:rPr>
                <w:rFonts w:ascii="Times New Roman" w:hAnsi="Times New Roman" w:cs="Times New Roman"/>
                <w:b w:val="0"/>
                <w:sz w:val="28"/>
                <w:szCs w:val="28"/>
              </w:rPr>
              <w:t>иками образовательных отношений (</w:t>
            </w:r>
            <w:r w:rsidR="008D214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ПОС, </w:t>
            </w:r>
            <w:r w:rsidR="003C50C0">
              <w:rPr>
                <w:rFonts w:ascii="Times New Roman" w:hAnsi="Times New Roman" w:cs="Times New Roman"/>
                <w:b w:val="0"/>
                <w:sz w:val="28"/>
                <w:szCs w:val="28"/>
              </w:rPr>
              <w:t>волонтерское движение детей и взрослых «Добрая душа»</w:t>
            </w:r>
            <w:r w:rsidR="008D214D">
              <w:rPr>
                <w:rFonts w:ascii="Times New Roman" w:hAnsi="Times New Roman" w:cs="Times New Roman"/>
                <w:b w:val="0"/>
                <w:sz w:val="28"/>
                <w:szCs w:val="28"/>
              </w:rPr>
              <w:t>, коуч-студия, коворкинг центр</w:t>
            </w:r>
            <w:r w:rsidR="003C50C0">
              <w:rPr>
                <w:rFonts w:ascii="Times New Roman" w:hAnsi="Times New Roman" w:cs="Times New Roman"/>
                <w:b w:val="0"/>
                <w:sz w:val="28"/>
                <w:szCs w:val="28"/>
              </w:rPr>
              <w:t>);</w:t>
            </w:r>
          </w:p>
          <w:p w:rsidR="0033146C" w:rsidRPr="00C40C44" w:rsidRDefault="00C40C44" w:rsidP="00E84A8A">
            <w:pPr>
              <w:pStyle w:val="20"/>
              <w:spacing w:after="0" w:line="240" w:lineRule="auto"/>
              <w:ind w:firstLine="317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40C4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B54FA" w:rsidRPr="00C40C44">
              <w:rPr>
                <w:rFonts w:ascii="Times New Roman" w:hAnsi="Times New Roman" w:cs="Times New Roman"/>
                <w:b w:val="0"/>
                <w:sz w:val="28"/>
                <w:szCs w:val="28"/>
              </w:rPr>
              <w:t>укрепление партнерских связей с социумом</w:t>
            </w:r>
            <w:r w:rsidR="003C50C0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="001B54FA" w:rsidRPr="00C40C4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33146C" w:rsidRPr="00C40C44" w:rsidRDefault="00E830F1" w:rsidP="00E84A8A">
            <w:pPr>
              <w:pStyle w:val="20"/>
              <w:spacing w:after="0" w:line="240" w:lineRule="auto"/>
              <w:ind w:firstLine="31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Пространственно-предметный компонент</w:t>
            </w:r>
            <w:r w:rsidR="0033146C" w:rsidRPr="00C40C4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3146C" w:rsidRPr="00C40C44" w:rsidRDefault="00C40C44" w:rsidP="00DF5D13">
            <w:pPr>
              <w:pStyle w:val="20"/>
              <w:spacing w:after="0" w:line="240" w:lineRule="auto"/>
              <w:ind w:firstLine="317"/>
              <w:jc w:val="left"/>
              <w:rPr>
                <w:rFonts w:ascii="Times New Roman" w:eastAsia="Calibri" w:hAnsi="Times New Roman" w:cs="Times New Roman"/>
                <w:b w:val="0"/>
                <w:sz w:val="28"/>
                <w:szCs w:val="26"/>
              </w:rPr>
            </w:pPr>
            <w:r w:rsidRPr="00C40C44">
              <w:rPr>
                <w:rFonts w:ascii="Times New Roman" w:eastAsia="Calibri" w:hAnsi="Times New Roman" w:cs="Times New Roman"/>
                <w:sz w:val="28"/>
                <w:szCs w:val="26"/>
              </w:rPr>
              <w:lastRenderedPageBreak/>
              <w:t>-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6"/>
              </w:rPr>
              <w:t xml:space="preserve"> </w:t>
            </w:r>
            <w:r w:rsidR="001B54FA" w:rsidRPr="00C40C44">
              <w:rPr>
                <w:rFonts w:ascii="Times New Roman" w:eastAsia="Calibri" w:hAnsi="Times New Roman" w:cs="Times New Roman"/>
                <w:b w:val="0"/>
                <w:sz w:val="28"/>
                <w:szCs w:val="26"/>
              </w:rPr>
              <w:t xml:space="preserve">создание условий для  самовыражения посредством организации 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6"/>
              </w:rPr>
              <w:t xml:space="preserve">дополнительных образовательных </w:t>
            </w:r>
            <w:r w:rsidR="001B54FA" w:rsidRPr="00C40C44">
              <w:rPr>
                <w:rFonts w:ascii="Times New Roman" w:eastAsia="Calibri" w:hAnsi="Times New Roman" w:cs="Times New Roman"/>
                <w:b w:val="0"/>
                <w:sz w:val="28"/>
                <w:szCs w:val="26"/>
              </w:rPr>
              <w:t xml:space="preserve">зон 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6"/>
              </w:rPr>
              <w:t>(</w:t>
            </w:r>
            <w:r w:rsidRPr="00C40C44">
              <w:rPr>
                <w:rFonts w:ascii="Times New Roman" w:eastAsia="Calibri" w:hAnsi="Times New Roman" w:cs="Times New Roman"/>
                <w:b w:val="0"/>
                <w:sz w:val="28"/>
                <w:szCs w:val="26"/>
              </w:rPr>
              <w:t>вариативный инструмент из УМК развитие ЛП дошкольников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6"/>
              </w:rPr>
              <w:t>):</w:t>
            </w:r>
            <w:r w:rsidRPr="00C40C44">
              <w:rPr>
                <w:rFonts w:ascii="Times New Roman" w:eastAsia="Calibri" w:hAnsi="Times New Roman" w:cs="Times New Roman"/>
                <w:b w:val="0"/>
                <w:sz w:val="28"/>
                <w:szCs w:val="26"/>
              </w:rPr>
              <w:t xml:space="preserve"> </w:t>
            </w:r>
            <w:r w:rsidR="001B54FA" w:rsidRPr="00C40C44">
              <w:rPr>
                <w:rFonts w:ascii="Times New Roman" w:eastAsia="Calibri" w:hAnsi="Times New Roman" w:cs="Times New Roman"/>
                <w:b w:val="0"/>
                <w:sz w:val="28"/>
                <w:szCs w:val="26"/>
              </w:rPr>
              <w:t>«открыт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6"/>
              </w:rPr>
              <w:t xml:space="preserve">ая стена», зоны рефлексии, </w:t>
            </w:r>
            <w:r w:rsidRPr="00C40C44">
              <w:rPr>
                <w:rFonts w:ascii="Times New Roman" w:eastAsia="Calibri" w:hAnsi="Times New Roman" w:cs="Times New Roman"/>
                <w:b w:val="0"/>
                <w:sz w:val="28"/>
                <w:szCs w:val="26"/>
              </w:rPr>
              <w:t>фиксации достижений, эмоций, настроения</w:t>
            </w:r>
            <w:r w:rsidRPr="00C40C44">
              <w:rPr>
                <w:rFonts w:ascii="Times New Roman" w:hAnsi="Times New Roman" w:cs="Times New Roman"/>
                <w:b w:val="0"/>
                <w:sz w:val="32"/>
                <w:szCs w:val="28"/>
              </w:rPr>
              <w:t xml:space="preserve">; </w:t>
            </w:r>
            <w:r w:rsidRPr="00C40C44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трансформируемого творческого пространства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="0033146C" w:rsidRPr="00C40C4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33146C" w:rsidRDefault="0033146C" w:rsidP="00E84A8A">
            <w:pPr>
              <w:pStyle w:val="20"/>
              <w:spacing w:after="0" w:line="240" w:lineRule="auto"/>
              <w:ind w:left="34" w:firstLine="28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42033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</w:t>
            </w:r>
            <w:r w:rsidR="00E830F1"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  <w:r w:rsidRPr="00E420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4203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33146C" w:rsidRPr="00E830F1" w:rsidRDefault="00C40C44" w:rsidP="00E84A8A">
            <w:pPr>
              <w:pStyle w:val="20"/>
              <w:spacing w:after="0" w:line="240" w:lineRule="auto"/>
              <w:ind w:left="34" w:firstLine="283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830F1">
              <w:rPr>
                <w:rFonts w:ascii="Times New Roman" w:eastAsia="Calibri" w:hAnsi="Times New Roman" w:cs="Times New Roman"/>
                <w:b w:val="0"/>
                <w:sz w:val="28"/>
                <w:szCs w:val="26"/>
              </w:rPr>
              <w:t>о</w:t>
            </w:r>
            <w:r w:rsidRPr="00C40C44">
              <w:rPr>
                <w:rFonts w:ascii="Times New Roman" w:eastAsia="Calibri" w:hAnsi="Times New Roman" w:cs="Times New Roman"/>
                <w:b w:val="0"/>
                <w:sz w:val="28"/>
                <w:szCs w:val="26"/>
              </w:rPr>
              <w:t>рганизация   профессиональных обучающихся сообществ (ПОС</w:t>
            </w:r>
            <w:r w:rsidRPr="00E830F1">
              <w:rPr>
                <w:rFonts w:ascii="Times New Roman" w:eastAsia="Calibri" w:hAnsi="Times New Roman" w:cs="Times New Roman"/>
                <w:b w:val="0"/>
                <w:sz w:val="28"/>
                <w:szCs w:val="26"/>
              </w:rPr>
              <w:t>)</w:t>
            </w:r>
            <w:r w:rsidR="00E830F1" w:rsidRPr="00E830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как команды  профессионального сотрудничества и повышения педагогического мастерства;</w:t>
            </w:r>
            <w:r w:rsidR="003C50C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33146C" w:rsidRPr="00E830F1" w:rsidRDefault="00E830F1" w:rsidP="00E84A8A">
            <w:pPr>
              <w:pStyle w:val="20"/>
              <w:spacing w:after="0" w:line="240" w:lineRule="auto"/>
              <w:ind w:left="34" w:firstLine="283"/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830F1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создание странички по реализации Проекта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830F1">
              <w:rPr>
                <w:rFonts w:ascii="Times New Roman" w:hAnsi="Times New Roman" w:cs="Times New Roman"/>
                <w:b w:val="0"/>
                <w:sz w:val="28"/>
                <w:szCs w:val="28"/>
              </w:rPr>
              <w:t>на сайте ДОУ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E830F1" w:rsidRDefault="0033146C" w:rsidP="00E84A8A">
            <w:pPr>
              <w:pStyle w:val="20"/>
              <w:spacing w:after="0" w:line="240" w:lineRule="auto"/>
              <w:ind w:firstLine="31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42033">
              <w:rPr>
                <w:rFonts w:ascii="Times New Roman" w:hAnsi="Times New Roman" w:cs="Times New Roman"/>
                <w:sz w:val="28"/>
                <w:szCs w:val="28"/>
              </w:rPr>
              <w:t>Управленческое сопровождение:</w:t>
            </w:r>
          </w:p>
          <w:p w:rsidR="00E830F1" w:rsidRDefault="00E830F1" w:rsidP="00E84A8A">
            <w:pPr>
              <w:ind w:left="34" w:firstLine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E830F1">
              <w:rPr>
                <w:rFonts w:ascii="Times New Roman" w:eastAsia="Calibri" w:hAnsi="Times New Roman" w:cs="Times New Roman"/>
                <w:b/>
                <w:sz w:val="28"/>
                <w:szCs w:val="26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с</w:t>
            </w:r>
            <w:r w:rsidRPr="00E830F1">
              <w:rPr>
                <w:rFonts w:ascii="Times New Roman" w:eastAsia="Calibri" w:hAnsi="Times New Roman" w:cs="Times New Roman"/>
                <w:sz w:val="28"/>
                <w:szCs w:val="26"/>
              </w:rPr>
              <w:t>оздание центра мониторинга и анализа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</w:t>
            </w:r>
            <w:r w:rsidRPr="00E830F1">
              <w:rPr>
                <w:rFonts w:ascii="Times New Roman" w:eastAsia="Calibri" w:hAnsi="Times New Roman" w:cs="Times New Roman"/>
                <w:sz w:val="28"/>
                <w:szCs w:val="26"/>
              </w:rPr>
              <w:t>образовательной деятельности</w:t>
            </w:r>
            <w:r w:rsidR="00564144">
              <w:rPr>
                <w:rFonts w:ascii="Times New Roman" w:eastAsia="Calibri" w:hAnsi="Times New Roman" w:cs="Times New Roman"/>
                <w:sz w:val="28"/>
                <w:szCs w:val="26"/>
              </w:rPr>
              <w:t>;</w:t>
            </w:r>
          </w:p>
          <w:p w:rsidR="0033146C" w:rsidRPr="00564144" w:rsidRDefault="00564144" w:rsidP="00E84A8A">
            <w:pPr>
              <w:ind w:left="34" w:firstLine="283"/>
              <w:contextualSpacing/>
              <w:jc w:val="both"/>
              <w:rPr>
                <w:rStyle w:val="1"/>
                <w:rFonts w:eastAsia="Calibri"/>
                <w:color w:val="auto"/>
                <w:spacing w:val="0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6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</w:t>
            </w:r>
            <w:r>
              <w:rPr>
                <w:rStyle w:val="fontstyle01"/>
              </w:rPr>
              <w:t>внесение изменений в систему стимулирования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педагогов, осуществление регулярной обратной связи.</w:t>
            </w:r>
          </w:p>
        </w:tc>
      </w:tr>
      <w:tr w:rsidR="00564144" w:rsidTr="00DF5D13">
        <w:tc>
          <w:tcPr>
            <w:tcW w:w="3545" w:type="dxa"/>
          </w:tcPr>
          <w:p w:rsidR="00564144" w:rsidRPr="00564144" w:rsidRDefault="00564144" w:rsidP="00DF5D1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10. </w:t>
            </w:r>
            <w:r w:rsidRPr="00564144">
              <w:rPr>
                <w:rFonts w:ascii="Times New Roman" w:eastAsia="Calibri" w:hAnsi="Times New Roman" w:cs="Times New Roman"/>
                <w:sz w:val="28"/>
                <w:szCs w:val="28"/>
              </w:rPr>
              <w:t>Список значимых продуктов по итогам реализации проекта – ресурсный пакет проекта (5-6)</w:t>
            </w:r>
          </w:p>
        </w:tc>
        <w:tc>
          <w:tcPr>
            <w:tcW w:w="7229" w:type="dxa"/>
          </w:tcPr>
          <w:p w:rsidR="009F65E6" w:rsidRPr="00E46ED7" w:rsidRDefault="00A764A8" w:rsidP="00E84A8A">
            <w:pPr>
              <w:ind w:firstLine="317"/>
              <w:rPr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С</w:t>
            </w:r>
            <w:r w:rsidR="00056932" w:rsidRPr="00E46ED7">
              <w:rPr>
                <w:rFonts w:ascii="Times New Roman" w:eastAsia="Times New Roman" w:hAnsi="Times New Roman" w:cs="Times New Roman"/>
                <w:sz w:val="28"/>
                <w:szCs w:val="28"/>
              </w:rPr>
              <w:t>оздание раздела на официальном сайте организации, отражающего деятельность по созданию личностно-развивающей образовательной среды</w:t>
            </w:r>
          </w:p>
          <w:p w:rsidR="009F65E6" w:rsidRPr="00A764A8" w:rsidRDefault="00A764A8" w:rsidP="00E84A8A">
            <w:pPr>
              <w:tabs>
                <w:tab w:val="left" w:pos="567"/>
              </w:tabs>
              <w:ind w:firstLine="31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4A8">
              <w:rPr>
                <w:rFonts w:ascii="Times New Roman" w:eastAsia="Times New Roman" w:hAnsi="Times New Roman" w:cs="Times New Roman"/>
                <w:sz w:val="28"/>
                <w:szCs w:val="28"/>
              </w:rPr>
              <w:t>2. П</w:t>
            </w:r>
            <w:r w:rsidR="00DF5D13">
              <w:rPr>
                <w:rFonts w:ascii="Times New Roman" w:eastAsia="Times New Roman" w:hAnsi="Times New Roman" w:cs="Times New Roman"/>
                <w:sz w:val="28"/>
                <w:szCs w:val="28"/>
              </w:rPr>
              <w:t>оложение о наставничестве</w:t>
            </w:r>
          </w:p>
          <w:p w:rsidR="00056932" w:rsidRPr="00A764A8" w:rsidRDefault="00A764A8" w:rsidP="00E84A8A">
            <w:pPr>
              <w:tabs>
                <w:tab w:val="left" w:pos="567"/>
              </w:tabs>
              <w:ind w:firstLine="31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4A8">
              <w:rPr>
                <w:rFonts w:ascii="Times New Roman" w:eastAsia="Times New Roman" w:hAnsi="Times New Roman" w:cs="Times New Roman"/>
                <w:sz w:val="28"/>
                <w:szCs w:val="28"/>
              </w:rPr>
              <w:t>3. С</w:t>
            </w:r>
            <w:r w:rsidR="008674A2">
              <w:rPr>
                <w:rFonts w:ascii="Times New Roman" w:eastAsia="Times New Roman" w:hAnsi="Times New Roman" w:cs="Times New Roman"/>
                <w:sz w:val="28"/>
                <w:szCs w:val="28"/>
              </w:rPr>
              <w:t>оздание коучин</w:t>
            </w:r>
            <w:r w:rsidR="00056932" w:rsidRPr="00A764A8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A764A8">
              <w:rPr>
                <w:rFonts w:ascii="Times New Roman" w:eastAsia="Times New Roman" w:hAnsi="Times New Roman" w:cs="Times New Roman"/>
                <w:sz w:val="28"/>
                <w:szCs w:val="28"/>
              </w:rPr>
              <w:t>-сту</w:t>
            </w:r>
            <w:r w:rsidR="00DF5D13">
              <w:rPr>
                <w:rFonts w:ascii="Times New Roman" w:eastAsia="Times New Roman" w:hAnsi="Times New Roman" w:cs="Times New Roman"/>
                <w:sz w:val="28"/>
                <w:szCs w:val="28"/>
              </w:rPr>
              <w:t>дии</w:t>
            </w:r>
          </w:p>
          <w:p w:rsidR="00A764A8" w:rsidRPr="00A764A8" w:rsidRDefault="00A764A8" w:rsidP="002F14B3">
            <w:pPr>
              <w:tabs>
                <w:tab w:val="left" w:pos="567"/>
              </w:tabs>
              <w:ind w:firstLine="31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4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r w:rsidR="008674A2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коворкинг центра</w:t>
            </w:r>
          </w:p>
          <w:p w:rsidR="00564144" w:rsidRPr="00E46ED7" w:rsidRDefault="002F14B3" w:rsidP="00E84A8A">
            <w:pPr>
              <w:tabs>
                <w:tab w:val="left" w:pos="567"/>
              </w:tabs>
              <w:ind w:firstLine="317"/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A764A8" w:rsidRPr="00A764A8">
              <w:rPr>
                <w:rFonts w:ascii="Times New Roman" w:eastAsia="Times New Roman" w:hAnsi="Times New Roman" w:cs="Times New Roman"/>
                <w:sz w:val="28"/>
                <w:szCs w:val="28"/>
              </w:rPr>
              <w:t>. Банк творческих идей</w:t>
            </w:r>
          </w:p>
        </w:tc>
      </w:tr>
      <w:tr w:rsidR="00564144" w:rsidTr="00DF5D13">
        <w:tc>
          <w:tcPr>
            <w:tcW w:w="3545" w:type="dxa"/>
          </w:tcPr>
          <w:p w:rsidR="00564144" w:rsidRPr="00564144" w:rsidRDefault="00564144" w:rsidP="00DF5D1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41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Сетевые и социальные партнеры, взаимодействие с партнерами </w:t>
            </w:r>
          </w:p>
        </w:tc>
        <w:tc>
          <w:tcPr>
            <w:tcW w:w="7229" w:type="dxa"/>
          </w:tcPr>
          <w:p w:rsidR="00564144" w:rsidRPr="00564144" w:rsidRDefault="00564144" w:rsidP="00E84A8A">
            <w:pPr>
              <w:ind w:firstLine="31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4144">
              <w:rPr>
                <w:rFonts w:ascii="Times New Roman" w:eastAsia="Times New Roman" w:hAnsi="Times New Roman" w:cs="Times New Roman"/>
                <w:sz w:val="28"/>
                <w:szCs w:val="28"/>
              </w:rPr>
              <w:t>ИРР ПО, Московский городской университет (МГПУ)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30"/>
              </w:rPr>
              <w:t>ДС</w:t>
            </w:r>
            <w:r w:rsidRPr="000D4042">
              <w:rPr>
                <w:rFonts w:ascii="Times New Roman" w:hAnsi="Times New Roman" w:cs="Times New Roman"/>
                <w:sz w:val="28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30"/>
              </w:rPr>
              <w:t>«</w:t>
            </w:r>
            <w:r w:rsidRPr="000D4042">
              <w:rPr>
                <w:rFonts w:ascii="Times New Roman" w:hAnsi="Times New Roman" w:cs="Times New Roman"/>
                <w:sz w:val="28"/>
                <w:szCs w:val="30"/>
              </w:rPr>
              <w:t>Олимпийский</w:t>
            </w:r>
            <w:r>
              <w:rPr>
                <w:rFonts w:ascii="Times New Roman" w:hAnsi="Times New Roman" w:cs="Times New Roman"/>
                <w:sz w:val="28"/>
                <w:szCs w:val="30"/>
              </w:rPr>
              <w:t>», МБОУ СОШ</w:t>
            </w:r>
            <w:r w:rsidRPr="000D4042">
              <w:rPr>
                <w:rFonts w:ascii="Times New Roman" w:hAnsi="Times New Roman" w:cs="Times New Roman"/>
                <w:sz w:val="28"/>
                <w:szCs w:val="30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30"/>
              </w:rPr>
              <w:t>77, ДШИ</w:t>
            </w:r>
            <w:r w:rsidRPr="000D4042">
              <w:rPr>
                <w:rFonts w:ascii="Times New Roman" w:hAnsi="Times New Roman" w:cs="Times New Roman"/>
                <w:sz w:val="28"/>
                <w:szCs w:val="30"/>
              </w:rPr>
              <w:t xml:space="preserve"> «Гармония», библиотечный центр города Пензы).</w:t>
            </w:r>
          </w:p>
        </w:tc>
      </w:tr>
      <w:tr w:rsidR="00564144" w:rsidTr="00DF5D13">
        <w:tc>
          <w:tcPr>
            <w:tcW w:w="3545" w:type="dxa"/>
          </w:tcPr>
          <w:p w:rsidR="00564144" w:rsidRPr="00564144" w:rsidRDefault="00564144" w:rsidP="00DF5D1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4144">
              <w:rPr>
                <w:rFonts w:ascii="Times New Roman" w:eastAsia="Calibri" w:hAnsi="Times New Roman" w:cs="Times New Roman"/>
                <w:sz w:val="28"/>
                <w:szCs w:val="28"/>
              </w:rPr>
              <w:t>Прямая ссылка(и) на ресурсы с информацией о проекте создания ЛРОС (сайты, социальные сети)</w:t>
            </w:r>
          </w:p>
        </w:tc>
        <w:tc>
          <w:tcPr>
            <w:tcW w:w="7229" w:type="dxa"/>
          </w:tcPr>
          <w:p w:rsidR="00564144" w:rsidRPr="002F14B3" w:rsidRDefault="00C17195" w:rsidP="00C17195">
            <w:pPr>
              <w:ind w:firstLine="317"/>
              <w:contextualSpacing/>
              <w:jc w:val="both"/>
              <w:rPr>
                <w:rFonts w:ascii="Times New Roman" w:eastAsia="Calibri" w:hAnsi="Times New Roman" w:cs="Times New Roman"/>
                <w:color w:val="0606BA"/>
                <w:sz w:val="28"/>
                <w:szCs w:val="28"/>
                <w:u w:val="single"/>
              </w:rPr>
            </w:pPr>
            <w:r w:rsidRPr="002F14B3">
              <w:rPr>
                <w:rFonts w:ascii="Times New Roman" w:eastAsia="Calibri" w:hAnsi="Times New Roman" w:cs="Times New Roman"/>
                <w:color w:val="0606BA"/>
                <w:sz w:val="28"/>
                <w:szCs w:val="28"/>
                <w:u w:val="single"/>
              </w:rPr>
              <w:t>http://ds4-penza.ru/contribution-to-future/</w:t>
            </w:r>
          </w:p>
        </w:tc>
      </w:tr>
      <w:tr w:rsidR="00564144" w:rsidTr="00DF5D13">
        <w:tc>
          <w:tcPr>
            <w:tcW w:w="3545" w:type="dxa"/>
          </w:tcPr>
          <w:p w:rsidR="00564144" w:rsidRPr="00564144" w:rsidRDefault="00564144" w:rsidP="00DF5D1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41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2-4 крупных образовательных события в рамках проекта с датами их проведения </w:t>
            </w:r>
          </w:p>
        </w:tc>
        <w:tc>
          <w:tcPr>
            <w:tcW w:w="7229" w:type="dxa"/>
          </w:tcPr>
          <w:p w:rsidR="00E46ED7" w:rsidRPr="00E46ED7" w:rsidRDefault="00A764A8" w:rsidP="00E84A8A">
            <w:pPr>
              <w:ind w:firstLine="317"/>
              <w:contextualSpacing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1</w:t>
            </w:r>
            <w:r w:rsidR="00E46ED7" w:rsidRPr="00E46ED7">
              <w:rPr>
                <w:rFonts w:ascii="Times New Roman" w:eastAsia="Calibri" w:hAnsi="Times New Roman" w:cs="Times New Roman"/>
                <w:sz w:val="28"/>
                <w:szCs w:val="26"/>
              </w:rPr>
              <w:t>. Конкурс по преобразованию предметно-пространственной среды ДОО (</w:t>
            </w:r>
            <w:r w:rsidR="005D4751">
              <w:rPr>
                <w:rFonts w:ascii="Times New Roman" w:eastAsia="Calibri" w:hAnsi="Times New Roman" w:cs="Times New Roman"/>
                <w:sz w:val="28"/>
                <w:szCs w:val="26"/>
              </w:rPr>
              <w:t>март 2023</w:t>
            </w:r>
            <w:r w:rsidR="00E46ED7" w:rsidRPr="00E46ED7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г.)</w:t>
            </w:r>
          </w:p>
          <w:p w:rsidR="00E46ED7" w:rsidRPr="00E46ED7" w:rsidRDefault="00A764A8" w:rsidP="00E84A8A">
            <w:pPr>
              <w:tabs>
                <w:tab w:val="left" w:pos="567"/>
              </w:tabs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E46ED7" w:rsidRPr="00E46ED7">
              <w:rPr>
                <w:rFonts w:ascii="Times New Roman" w:eastAsia="Times New Roman" w:hAnsi="Times New Roman" w:cs="Times New Roman"/>
                <w:sz w:val="28"/>
                <w:szCs w:val="28"/>
              </w:rPr>
              <w:t>. Фестиваль</w:t>
            </w:r>
            <w:r w:rsidR="005D47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«Мы вместе!»</w:t>
            </w:r>
            <w:r w:rsidR="00E46ED7" w:rsidRPr="00E46E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5D4751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2024</w:t>
            </w:r>
            <w:r w:rsidR="00E46ED7" w:rsidRPr="00E46E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г.)</w:t>
            </w:r>
          </w:p>
          <w:p w:rsidR="00564144" w:rsidRPr="00564144" w:rsidRDefault="00A764A8" w:rsidP="00E84A8A">
            <w:pPr>
              <w:ind w:firstLine="317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E46ED7" w:rsidRPr="00E46ED7">
              <w:rPr>
                <w:rFonts w:ascii="Times New Roman" w:eastAsia="Times New Roman" w:hAnsi="Times New Roman" w:cs="Times New Roman"/>
                <w:sz w:val="28"/>
                <w:szCs w:val="28"/>
              </w:rPr>
              <w:t>. Открытая конференция по подведению итогов Проекта (2024 г.)</w:t>
            </w:r>
          </w:p>
        </w:tc>
      </w:tr>
    </w:tbl>
    <w:p w:rsidR="008420DA" w:rsidRDefault="008420DA" w:rsidP="00561E26">
      <w:pPr>
        <w:pStyle w:val="20"/>
        <w:shd w:val="clear" w:color="auto" w:fill="auto"/>
        <w:spacing w:after="0"/>
        <w:ind w:right="560"/>
        <w:rPr>
          <w:rFonts w:ascii="Times New Roman" w:hAnsi="Times New Roman" w:cs="Times New Roman"/>
          <w:color w:val="FF0000"/>
          <w:sz w:val="28"/>
          <w:szCs w:val="28"/>
        </w:rPr>
      </w:pPr>
    </w:p>
    <w:p w:rsidR="008420DA" w:rsidRDefault="008420DA" w:rsidP="00561E26">
      <w:pPr>
        <w:pStyle w:val="20"/>
        <w:shd w:val="clear" w:color="auto" w:fill="auto"/>
        <w:spacing w:after="0"/>
        <w:ind w:right="560"/>
        <w:rPr>
          <w:rFonts w:ascii="Times New Roman" w:hAnsi="Times New Roman" w:cs="Times New Roman"/>
          <w:color w:val="FF0000"/>
          <w:sz w:val="28"/>
          <w:szCs w:val="28"/>
        </w:rPr>
      </w:pPr>
    </w:p>
    <w:p w:rsidR="008420DA" w:rsidRDefault="008420DA" w:rsidP="00561E26">
      <w:pPr>
        <w:pStyle w:val="20"/>
        <w:shd w:val="clear" w:color="auto" w:fill="auto"/>
        <w:spacing w:after="0"/>
        <w:ind w:right="560"/>
        <w:rPr>
          <w:rFonts w:ascii="Times New Roman" w:hAnsi="Times New Roman" w:cs="Times New Roman"/>
          <w:color w:val="FF0000"/>
          <w:sz w:val="28"/>
          <w:szCs w:val="28"/>
        </w:rPr>
      </w:pPr>
    </w:p>
    <w:p w:rsidR="008420DA" w:rsidRPr="00E42033" w:rsidRDefault="008420DA" w:rsidP="00561E26">
      <w:pPr>
        <w:pStyle w:val="20"/>
        <w:shd w:val="clear" w:color="auto" w:fill="auto"/>
        <w:spacing w:after="0"/>
        <w:ind w:right="560"/>
        <w:rPr>
          <w:rFonts w:ascii="Times New Roman" w:hAnsi="Times New Roman" w:cs="Times New Roman"/>
          <w:color w:val="FF0000"/>
          <w:sz w:val="28"/>
          <w:szCs w:val="28"/>
        </w:rPr>
      </w:pPr>
    </w:p>
    <w:p w:rsidR="00561E26" w:rsidRPr="00E42033" w:rsidRDefault="00561E26" w:rsidP="00561E26">
      <w:pPr>
        <w:pStyle w:val="20"/>
        <w:shd w:val="clear" w:color="auto" w:fill="auto"/>
        <w:spacing w:after="0"/>
        <w:ind w:right="560"/>
        <w:rPr>
          <w:rFonts w:ascii="Times New Roman" w:hAnsi="Times New Roman" w:cs="Times New Roman"/>
          <w:sz w:val="28"/>
          <w:szCs w:val="28"/>
        </w:rPr>
      </w:pPr>
    </w:p>
    <w:p w:rsidR="000E627E" w:rsidRPr="008674A2" w:rsidRDefault="000E627E" w:rsidP="00DF5D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A8A" w:rsidRDefault="00E84A8A" w:rsidP="00DF5D1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A1365" w:rsidRPr="008674A2" w:rsidRDefault="00BA1365" w:rsidP="00DF5D1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764A8" w:rsidRPr="00A24EB8" w:rsidRDefault="00E42033" w:rsidP="00F81C79">
      <w:pPr>
        <w:spacing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203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:rsidR="00A764A8" w:rsidRPr="00A764A8" w:rsidRDefault="00A764A8" w:rsidP="00725D1A">
      <w:pPr>
        <w:pStyle w:val="a7"/>
        <w:spacing w:line="276" w:lineRule="auto"/>
        <w:ind w:left="0" w:firstLine="709"/>
        <w:jc w:val="both"/>
        <w:rPr>
          <w:sz w:val="28"/>
          <w:szCs w:val="28"/>
        </w:rPr>
      </w:pPr>
      <w:r w:rsidRPr="00A764A8">
        <w:rPr>
          <w:sz w:val="28"/>
          <w:szCs w:val="28"/>
        </w:rPr>
        <w:t>Проект разработан в рамках внедрения Комплексной программы по развитию лич</w:t>
      </w:r>
      <w:r w:rsidR="00E84A8A">
        <w:rPr>
          <w:sz w:val="28"/>
          <w:szCs w:val="28"/>
        </w:rPr>
        <w:t>ностного потенциала и созданию</w:t>
      </w:r>
      <w:r w:rsidR="00E84A8A" w:rsidRPr="00E84A8A">
        <w:rPr>
          <w:sz w:val="28"/>
          <w:szCs w:val="28"/>
        </w:rPr>
        <w:t xml:space="preserve"> </w:t>
      </w:r>
      <w:r w:rsidRPr="00A764A8">
        <w:rPr>
          <w:sz w:val="28"/>
          <w:szCs w:val="28"/>
        </w:rPr>
        <w:t>личностно-развивающей образовательной среды благотворительного фонда Сбербанка «Вклад в будущее».</w:t>
      </w:r>
    </w:p>
    <w:p w:rsidR="000E627E" w:rsidRPr="000E627E" w:rsidRDefault="000E627E" w:rsidP="00725D1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627E">
        <w:rPr>
          <w:rFonts w:ascii="Times New Roman" w:hAnsi="Times New Roman" w:cs="Times New Roman"/>
          <w:sz w:val="28"/>
          <w:szCs w:val="28"/>
        </w:rPr>
        <w:t>Одним из важнейших аспектов проекта является ее основополагающий, системный характер. Проект – основа жизнедеятельности ДОУ в краткосрочной и долгосрочной перспективе.</w:t>
      </w:r>
    </w:p>
    <w:p w:rsidR="000E627E" w:rsidRDefault="000E627E" w:rsidP="00725D1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627E">
        <w:rPr>
          <w:rFonts w:ascii="Times New Roman" w:hAnsi="Times New Roman" w:cs="Times New Roman"/>
          <w:sz w:val="28"/>
          <w:szCs w:val="28"/>
        </w:rPr>
        <w:t xml:space="preserve">Работа над проектом началась в феврале 2022 года. Команда ДОУ приняла участие в управленческом модуле комплексной программы повышения квалификации по развитию личностного потенциала педагогов и учащихся, инициированной Благотворительным фондом Сбербанка «Вклад в будущее» совместно с Институтом регионального развития Пензенской области при поддержке Министерства образования Пензенской области. </w:t>
      </w:r>
    </w:p>
    <w:p w:rsidR="000E627E" w:rsidRPr="000E627E" w:rsidRDefault="000E627E" w:rsidP="00725D1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627E">
        <w:rPr>
          <w:rFonts w:ascii="Times New Roman" w:hAnsi="Times New Roman" w:cs="Times New Roman"/>
          <w:sz w:val="28"/>
          <w:szCs w:val="28"/>
        </w:rPr>
        <w:t>Итогом обучения стала разработка и представление экспертам концепции проекта, основанной на теоретических положениях создания ЛРОС и анализе образовательной среды образовательной организации по методике В.А. Ясвина.</w:t>
      </w:r>
    </w:p>
    <w:p w:rsidR="00544E64" w:rsidRDefault="000E627E" w:rsidP="00544E6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627E">
        <w:rPr>
          <w:rFonts w:ascii="Times New Roman" w:hAnsi="Times New Roman" w:cs="Times New Roman"/>
          <w:sz w:val="28"/>
          <w:szCs w:val="28"/>
        </w:rPr>
        <w:t>В целях мотивации и привлечения к проекту всех педагогов детского сада был организован методический семинар</w:t>
      </w:r>
      <w:r w:rsidR="00FB5A9D">
        <w:rPr>
          <w:rFonts w:ascii="Times New Roman" w:hAnsi="Times New Roman" w:cs="Times New Roman"/>
          <w:sz w:val="28"/>
          <w:szCs w:val="28"/>
        </w:rPr>
        <w:t xml:space="preserve"> (</w:t>
      </w:r>
      <w:r w:rsidR="00544E64">
        <w:rPr>
          <w:rFonts w:ascii="Times New Roman" w:hAnsi="Times New Roman" w:cs="Times New Roman"/>
          <w:sz w:val="28"/>
          <w:szCs w:val="28"/>
        </w:rPr>
        <w:t>09</w:t>
      </w:r>
      <w:r w:rsidR="00FB5A9D">
        <w:rPr>
          <w:rFonts w:ascii="Times New Roman" w:hAnsi="Times New Roman" w:cs="Times New Roman"/>
          <w:sz w:val="28"/>
          <w:szCs w:val="28"/>
        </w:rPr>
        <w:t xml:space="preserve"> марта 2021 года)</w:t>
      </w:r>
      <w:r w:rsidRPr="000E627E">
        <w:rPr>
          <w:rFonts w:ascii="Times New Roman" w:hAnsi="Times New Roman" w:cs="Times New Roman"/>
          <w:sz w:val="28"/>
          <w:szCs w:val="28"/>
        </w:rPr>
        <w:t xml:space="preserve"> с представлением значимости и теоретических аспектов создания ЛРОС, проведением экспертизы среды педагогами, формированием проектной команды.</w:t>
      </w:r>
      <w:r w:rsidR="00544E64" w:rsidRPr="00544E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27E" w:rsidRPr="000E627E" w:rsidRDefault="00544E64" w:rsidP="00544E6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627E">
        <w:rPr>
          <w:rFonts w:ascii="Times New Roman" w:hAnsi="Times New Roman" w:cs="Times New Roman"/>
          <w:sz w:val="28"/>
          <w:szCs w:val="28"/>
        </w:rPr>
        <w:t xml:space="preserve">Понимая, что реализация проекта без помощи родителей станет затруднительна, в </w:t>
      </w:r>
      <w:r w:rsidRPr="008674A2">
        <w:rPr>
          <w:rFonts w:ascii="Times New Roman" w:hAnsi="Times New Roman" w:cs="Times New Roman"/>
          <w:sz w:val="28"/>
          <w:szCs w:val="28"/>
        </w:rPr>
        <w:t xml:space="preserve">онлайн-режиме </w:t>
      </w:r>
      <w:r w:rsidRPr="000E627E">
        <w:rPr>
          <w:rFonts w:ascii="Times New Roman" w:hAnsi="Times New Roman" w:cs="Times New Roman"/>
          <w:sz w:val="28"/>
          <w:szCs w:val="28"/>
        </w:rPr>
        <w:t>мы познакомили с идеями проекта родителей, которые приняли участие в экспертной оценке текущего состояния образовательной среды.</w:t>
      </w:r>
    </w:p>
    <w:p w:rsidR="000E627E" w:rsidRPr="000E627E" w:rsidRDefault="00FB5A9D" w:rsidP="00725D1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марта 2021 года </w:t>
      </w:r>
      <w:r w:rsidR="00544E64">
        <w:rPr>
          <w:rFonts w:ascii="Times New Roman" w:hAnsi="Times New Roman" w:cs="Times New Roman"/>
          <w:sz w:val="28"/>
          <w:szCs w:val="28"/>
        </w:rPr>
        <w:t>на Педагогическом совете</w:t>
      </w:r>
      <w:r w:rsidR="000E627E" w:rsidRPr="000E627E">
        <w:rPr>
          <w:rFonts w:ascii="Times New Roman" w:hAnsi="Times New Roman" w:cs="Times New Roman"/>
          <w:sz w:val="28"/>
          <w:szCs w:val="28"/>
        </w:rPr>
        <w:t xml:space="preserve"> были представлены итоги работы по анализу текущего состояния образовательной среды ДОУ, и коллективу была представлена концепция проекта создания ЛРОС, обозначены задачи, которые требуют решения, проведены тренинговые и интерактивные сессии с целью формирования в коллективе будущего образа новой образовательной </w:t>
      </w:r>
      <w:r w:rsidR="00E84A8A">
        <w:rPr>
          <w:rFonts w:ascii="Times New Roman" w:hAnsi="Times New Roman" w:cs="Times New Roman"/>
          <w:sz w:val="28"/>
          <w:szCs w:val="28"/>
        </w:rPr>
        <w:t xml:space="preserve">среды </w:t>
      </w:r>
      <w:r w:rsidR="000E627E" w:rsidRPr="000E627E">
        <w:rPr>
          <w:rFonts w:ascii="Times New Roman" w:hAnsi="Times New Roman" w:cs="Times New Roman"/>
          <w:sz w:val="28"/>
          <w:szCs w:val="28"/>
        </w:rPr>
        <w:t>детского сада.</w:t>
      </w:r>
    </w:p>
    <w:p w:rsidR="000E627E" w:rsidRPr="000E627E" w:rsidRDefault="000E627E" w:rsidP="00725D1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627E">
        <w:rPr>
          <w:rFonts w:ascii="Times New Roman" w:hAnsi="Times New Roman" w:cs="Times New Roman"/>
          <w:sz w:val="28"/>
          <w:szCs w:val="28"/>
        </w:rPr>
        <w:t>Проект разрабатывается командой ДОУ, основу которой составляет управленческая команда:</w:t>
      </w:r>
      <w:r w:rsidRPr="000E627E">
        <w:rPr>
          <w:sz w:val="28"/>
          <w:szCs w:val="28"/>
        </w:rPr>
        <w:t xml:space="preserve"> </w:t>
      </w:r>
    </w:p>
    <w:p w:rsidR="000E627E" w:rsidRPr="00A764A8" w:rsidRDefault="000E627E" w:rsidP="00725D1A">
      <w:pPr>
        <w:pStyle w:val="a7"/>
        <w:spacing w:line="276" w:lineRule="auto"/>
        <w:ind w:left="0" w:firstLine="709"/>
        <w:jc w:val="both"/>
        <w:rPr>
          <w:sz w:val="28"/>
          <w:szCs w:val="28"/>
        </w:rPr>
      </w:pPr>
      <w:r w:rsidRPr="00A764A8">
        <w:rPr>
          <w:sz w:val="28"/>
          <w:szCs w:val="28"/>
        </w:rPr>
        <w:t xml:space="preserve">Сидорова Наталья </w:t>
      </w:r>
      <w:r>
        <w:rPr>
          <w:sz w:val="28"/>
          <w:szCs w:val="28"/>
        </w:rPr>
        <w:t xml:space="preserve">Владимировна – заведующий МБДОУ ДС </w:t>
      </w:r>
      <w:r w:rsidRPr="00A764A8">
        <w:rPr>
          <w:sz w:val="28"/>
          <w:szCs w:val="28"/>
        </w:rPr>
        <w:t xml:space="preserve">№4 </w:t>
      </w:r>
      <w:r>
        <w:rPr>
          <w:sz w:val="28"/>
          <w:szCs w:val="28"/>
        </w:rPr>
        <w:t xml:space="preserve">г. Пензы </w:t>
      </w:r>
      <w:r w:rsidRPr="00A764A8">
        <w:rPr>
          <w:sz w:val="28"/>
          <w:szCs w:val="28"/>
        </w:rPr>
        <w:t xml:space="preserve">«Мозаика»; </w:t>
      </w:r>
    </w:p>
    <w:p w:rsidR="000E627E" w:rsidRPr="00A764A8" w:rsidRDefault="000E627E" w:rsidP="00725D1A">
      <w:pPr>
        <w:pStyle w:val="a7"/>
        <w:spacing w:line="276" w:lineRule="auto"/>
        <w:ind w:left="0" w:firstLine="709"/>
        <w:jc w:val="both"/>
        <w:rPr>
          <w:sz w:val="28"/>
          <w:szCs w:val="28"/>
        </w:rPr>
      </w:pPr>
      <w:r w:rsidRPr="00A764A8">
        <w:rPr>
          <w:sz w:val="28"/>
          <w:szCs w:val="28"/>
        </w:rPr>
        <w:t>Долматова Елена Ю</w:t>
      </w:r>
      <w:r>
        <w:rPr>
          <w:sz w:val="28"/>
          <w:szCs w:val="28"/>
        </w:rPr>
        <w:t>рьевна – зам. заведующего</w:t>
      </w:r>
      <w:r w:rsidRPr="00A764A8">
        <w:rPr>
          <w:sz w:val="28"/>
          <w:szCs w:val="28"/>
        </w:rPr>
        <w:t>;</w:t>
      </w:r>
    </w:p>
    <w:p w:rsidR="000E627E" w:rsidRPr="00A764A8" w:rsidRDefault="000E627E" w:rsidP="00725D1A">
      <w:pPr>
        <w:pStyle w:val="a7"/>
        <w:spacing w:line="276" w:lineRule="auto"/>
        <w:ind w:left="0" w:firstLine="709"/>
        <w:jc w:val="both"/>
        <w:rPr>
          <w:sz w:val="28"/>
          <w:szCs w:val="28"/>
        </w:rPr>
      </w:pPr>
      <w:r w:rsidRPr="00A764A8">
        <w:rPr>
          <w:sz w:val="28"/>
          <w:szCs w:val="28"/>
        </w:rPr>
        <w:t>Воробьева Ольга Ник</w:t>
      </w:r>
      <w:r>
        <w:rPr>
          <w:sz w:val="28"/>
          <w:szCs w:val="28"/>
        </w:rPr>
        <w:t>олаевна – педагог-психолог</w:t>
      </w:r>
      <w:r w:rsidRPr="00A764A8">
        <w:rPr>
          <w:sz w:val="28"/>
          <w:szCs w:val="28"/>
        </w:rPr>
        <w:t xml:space="preserve">. </w:t>
      </w:r>
    </w:p>
    <w:p w:rsidR="00E84A8A" w:rsidRDefault="000E627E" w:rsidP="00E84A8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627E">
        <w:rPr>
          <w:rFonts w:ascii="Times New Roman" w:hAnsi="Times New Roman" w:cs="Times New Roman"/>
          <w:sz w:val="28"/>
          <w:szCs w:val="28"/>
        </w:rPr>
        <w:t>С течением времени сос</w:t>
      </w:r>
      <w:r w:rsidR="00544E64">
        <w:rPr>
          <w:rFonts w:ascii="Times New Roman" w:hAnsi="Times New Roman" w:cs="Times New Roman"/>
          <w:sz w:val="28"/>
          <w:szCs w:val="28"/>
        </w:rPr>
        <w:t>тав проектной команд</w:t>
      </w:r>
      <w:r w:rsidR="00E84A8A">
        <w:rPr>
          <w:rFonts w:ascii="Times New Roman" w:hAnsi="Times New Roman" w:cs="Times New Roman"/>
          <w:sz w:val="28"/>
          <w:szCs w:val="28"/>
        </w:rPr>
        <w:t>ы расширяется.</w:t>
      </w:r>
    </w:p>
    <w:p w:rsidR="000E627E" w:rsidRPr="000E627E" w:rsidRDefault="000E627E" w:rsidP="00E84A8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627E">
        <w:rPr>
          <w:rFonts w:ascii="Times New Roman" w:hAnsi="Times New Roman" w:cs="Times New Roman"/>
          <w:sz w:val="28"/>
          <w:szCs w:val="28"/>
        </w:rPr>
        <w:t>Таким образо</w:t>
      </w:r>
      <w:r w:rsidR="00544E64">
        <w:rPr>
          <w:rFonts w:ascii="Times New Roman" w:hAnsi="Times New Roman" w:cs="Times New Roman"/>
          <w:sz w:val="28"/>
          <w:szCs w:val="28"/>
        </w:rPr>
        <w:t>м, в обсуждении и в разработке П</w:t>
      </w:r>
      <w:r w:rsidRPr="000E627E">
        <w:rPr>
          <w:rFonts w:ascii="Times New Roman" w:hAnsi="Times New Roman" w:cs="Times New Roman"/>
          <w:sz w:val="28"/>
          <w:szCs w:val="28"/>
        </w:rPr>
        <w:t xml:space="preserve">роекта приняли участие все участники образовательного процесса. В </w:t>
      </w:r>
      <w:r w:rsidR="00544E64">
        <w:rPr>
          <w:rFonts w:ascii="Times New Roman" w:hAnsi="Times New Roman" w:cs="Times New Roman"/>
          <w:sz w:val="28"/>
          <w:szCs w:val="28"/>
        </w:rPr>
        <w:t>ходе последующей работы над П</w:t>
      </w:r>
      <w:r w:rsidRPr="000E627E">
        <w:rPr>
          <w:rFonts w:ascii="Times New Roman" w:hAnsi="Times New Roman" w:cs="Times New Roman"/>
          <w:sz w:val="28"/>
          <w:szCs w:val="28"/>
        </w:rPr>
        <w:t xml:space="preserve">роектом, его реализации мы так же планируем привлечение и непосредственное участие </w:t>
      </w:r>
      <w:r w:rsidRPr="000E627E">
        <w:rPr>
          <w:rFonts w:ascii="Times New Roman" w:hAnsi="Times New Roman" w:cs="Times New Roman"/>
          <w:sz w:val="28"/>
          <w:szCs w:val="28"/>
        </w:rPr>
        <w:lastRenderedPageBreak/>
        <w:t xml:space="preserve">всех участников ДОУ, прежде всего потому, что от степени их вовлеченности и согласованности с ними, на наш взгляд, во многом зависит успешная и </w:t>
      </w:r>
      <w:r w:rsidR="00544E64">
        <w:rPr>
          <w:rFonts w:ascii="Times New Roman" w:hAnsi="Times New Roman" w:cs="Times New Roman"/>
          <w:sz w:val="28"/>
          <w:szCs w:val="28"/>
        </w:rPr>
        <w:t>эффективная реализация П</w:t>
      </w:r>
      <w:r w:rsidRPr="000E627E">
        <w:rPr>
          <w:rFonts w:ascii="Times New Roman" w:hAnsi="Times New Roman" w:cs="Times New Roman"/>
          <w:sz w:val="28"/>
          <w:szCs w:val="28"/>
        </w:rPr>
        <w:t>роекта.</w:t>
      </w:r>
    </w:p>
    <w:p w:rsidR="00C17195" w:rsidRDefault="00544E64" w:rsidP="00725D1A">
      <w:pPr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созданию П</w:t>
      </w:r>
      <w:r w:rsidR="000E627E" w:rsidRPr="000E627E">
        <w:rPr>
          <w:rFonts w:ascii="Times New Roman" w:hAnsi="Times New Roman" w:cs="Times New Roman"/>
          <w:sz w:val="28"/>
          <w:szCs w:val="28"/>
        </w:rPr>
        <w:t>роекта будет отражена на сайте образовательной организации. Дальнейшее информационное продвижение потребует специального сопровождения, что найдет свое отражение в разделе «Вклад в будущее» на официальном сайте образовательной организации</w:t>
      </w:r>
      <w:r w:rsidR="000E627E" w:rsidRPr="000E627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E627E" w:rsidRPr="00544E64" w:rsidRDefault="00C17195" w:rsidP="00C17195">
      <w:pPr>
        <w:contextualSpacing/>
        <w:jc w:val="both"/>
        <w:rPr>
          <w:rFonts w:ascii="Times New Roman" w:hAnsi="Times New Roman" w:cs="Times New Roman"/>
          <w:color w:val="0606BA"/>
          <w:sz w:val="28"/>
          <w:szCs w:val="28"/>
          <w:u w:val="single"/>
        </w:rPr>
      </w:pPr>
      <w:r w:rsidRPr="00544E64">
        <w:rPr>
          <w:rFonts w:ascii="Times New Roman" w:hAnsi="Times New Roman" w:cs="Times New Roman"/>
          <w:color w:val="0606BA"/>
          <w:sz w:val="28"/>
          <w:szCs w:val="28"/>
          <w:u w:val="single"/>
        </w:rPr>
        <w:t>http://ds4-penza.ru/contribution-to-future/</w:t>
      </w:r>
    </w:p>
    <w:p w:rsidR="000E627E" w:rsidRPr="00441217" w:rsidRDefault="000E627E" w:rsidP="00725D1A">
      <w:pPr>
        <w:pStyle w:val="a7"/>
        <w:spacing w:line="276" w:lineRule="auto"/>
        <w:jc w:val="both"/>
        <w:rPr>
          <w:sz w:val="18"/>
          <w:szCs w:val="28"/>
        </w:rPr>
      </w:pPr>
    </w:p>
    <w:p w:rsidR="00A24EB8" w:rsidRDefault="005D62E8" w:rsidP="00725D1A">
      <w:pPr>
        <w:pStyle w:val="a7"/>
        <w:spacing w:line="276" w:lineRule="auto"/>
        <w:ind w:left="0" w:firstLine="284"/>
        <w:jc w:val="both"/>
        <w:rPr>
          <w:b/>
          <w:sz w:val="28"/>
          <w:szCs w:val="28"/>
        </w:rPr>
      </w:pPr>
      <w:r w:rsidRPr="005D62E8">
        <w:rPr>
          <w:b/>
          <w:sz w:val="28"/>
          <w:szCs w:val="28"/>
        </w:rPr>
        <w:t>АКТУАЛЬНОСТЬ</w:t>
      </w:r>
    </w:p>
    <w:p w:rsidR="00F81C79" w:rsidRPr="00544E64" w:rsidRDefault="00F81C79" w:rsidP="00725D1A">
      <w:pPr>
        <w:pStyle w:val="a7"/>
        <w:spacing w:line="276" w:lineRule="auto"/>
        <w:ind w:left="0" w:firstLine="284"/>
        <w:jc w:val="both"/>
        <w:rPr>
          <w:b/>
          <w:sz w:val="20"/>
          <w:szCs w:val="28"/>
        </w:rPr>
      </w:pPr>
    </w:p>
    <w:p w:rsidR="00A764A8" w:rsidRPr="00A764A8" w:rsidRDefault="00A764A8" w:rsidP="00725D1A">
      <w:pPr>
        <w:pStyle w:val="a7"/>
        <w:spacing w:line="276" w:lineRule="auto"/>
        <w:ind w:left="0" w:firstLine="709"/>
        <w:jc w:val="both"/>
        <w:rPr>
          <w:sz w:val="28"/>
          <w:szCs w:val="28"/>
        </w:rPr>
      </w:pPr>
      <w:r w:rsidRPr="00A764A8">
        <w:rPr>
          <w:sz w:val="28"/>
          <w:szCs w:val="28"/>
        </w:rPr>
        <w:t xml:space="preserve">Современная социально-экономическая ситуация в России и 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 ставят новые цели и задачи перед системой образования. </w:t>
      </w:r>
    </w:p>
    <w:p w:rsidR="00A24EB8" w:rsidRDefault="00A764A8" w:rsidP="00725D1A">
      <w:pPr>
        <w:pStyle w:val="a7"/>
        <w:spacing w:line="276" w:lineRule="auto"/>
        <w:ind w:left="0" w:firstLine="709"/>
        <w:jc w:val="both"/>
        <w:rPr>
          <w:sz w:val="28"/>
          <w:szCs w:val="28"/>
        </w:rPr>
      </w:pPr>
      <w:r w:rsidRPr="00A764A8">
        <w:rPr>
          <w:color w:val="000000"/>
          <w:sz w:val="28"/>
          <w:szCs w:val="28"/>
          <w:lang w:eastAsia="ru-RU"/>
        </w:rPr>
        <w:t>Для повышения качества предоставляемых образовательных услуг в условиях реализации ФГОС ДО,  дошкольная образовательная организация должна</w:t>
      </w:r>
      <w:r w:rsidRPr="00A764A8">
        <w:rPr>
          <w:sz w:val="28"/>
          <w:szCs w:val="28"/>
        </w:rPr>
        <w:t xml:space="preserve"> обеспечить обновление</w:t>
      </w:r>
      <w:r w:rsidRPr="00A764A8">
        <w:rPr>
          <w:spacing w:val="1"/>
          <w:sz w:val="28"/>
          <w:szCs w:val="28"/>
        </w:rPr>
        <w:t xml:space="preserve"> </w:t>
      </w:r>
      <w:r w:rsidRPr="00A764A8">
        <w:rPr>
          <w:sz w:val="28"/>
          <w:szCs w:val="28"/>
        </w:rPr>
        <w:t>системы</w:t>
      </w:r>
      <w:r w:rsidRPr="00A764A8">
        <w:rPr>
          <w:spacing w:val="1"/>
          <w:sz w:val="28"/>
          <w:szCs w:val="28"/>
        </w:rPr>
        <w:t xml:space="preserve"> </w:t>
      </w:r>
      <w:r w:rsidRPr="00A764A8">
        <w:rPr>
          <w:sz w:val="28"/>
          <w:szCs w:val="28"/>
        </w:rPr>
        <w:t>педагогической</w:t>
      </w:r>
      <w:r w:rsidRPr="00A764A8">
        <w:rPr>
          <w:spacing w:val="1"/>
          <w:sz w:val="28"/>
          <w:szCs w:val="28"/>
        </w:rPr>
        <w:t xml:space="preserve"> </w:t>
      </w:r>
      <w:r w:rsidRPr="00A764A8">
        <w:rPr>
          <w:sz w:val="28"/>
          <w:szCs w:val="28"/>
        </w:rPr>
        <w:t>деятельности,</w:t>
      </w:r>
      <w:r w:rsidRPr="00A764A8">
        <w:rPr>
          <w:spacing w:val="1"/>
          <w:sz w:val="28"/>
          <w:szCs w:val="28"/>
        </w:rPr>
        <w:t xml:space="preserve"> </w:t>
      </w:r>
      <w:r w:rsidRPr="00A764A8">
        <w:rPr>
          <w:sz w:val="28"/>
          <w:szCs w:val="28"/>
        </w:rPr>
        <w:t>значимым</w:t>
      </w:r>
      <w:r w:rsidRPr="00A764A8">
        <w:rPr>
          <w:spacing w:val="1"/>
          <w:sz w:val="28"/>
          <w:szCs w:val="28"/>
        </w:rPr>
        <w:t xml:space="preserve"> </w:t>
      </w:r>
      <w:r w:rsidRPr="00A764A8">
        <w:rPr>
          <w:sz w:val="28"/>
          <w:szCs w:val="28"/>
        </w:rPr>
        <w:t>компонентом</w:t>
      </w:r>
      <w:r w:rsidRPr="00A764A8">
        <w:rPr>
          <w:spacing w:val="1"/>
          <w:sz w:val="28"/>
          <w:szCs w:val="28"/>
        </w:rPr>
        <w:t xml:space="preserve"> </w:t>
      </w:r>
      <w:r w:rsidRPr="00A764A8">
        <w:rPr>
          <w:sz w:val="28"/>
          <w:szCs w:val="28"/>
        </w:rPr>
        <w:t>которой</w:t>
      </w:r>
      <w:r w:rsidRPr="00A764A8">
        <w:rPr>
          <w:spacing w:val="1"/>
          <w:sz w:val="28"/>
          <w:szCs w:val="28"/>
        </w:rPr>
        <w:t xml:space="preserve"> </w:t>
      </w:r>
      <w:r w:rsidRPr="00A764A8">
        <w:rPr>
          <w:sz w:val="28"/>
          <w:szCs w:val="28"/>
        </w:rPr>
        <w:t>является</w:t>
      </w:r>
      <w:r w:rsidRPr="00A764A8">
        <w:rPr>
          <w:spacing w:val="1"/>
          <w:sz w:val="28"/>
          <w:szCs w:val="28"/>
        </w:rPr>
        <w:t xml:space="preserve"> </w:t>
      </w:r>
      <w:r w:rsidRPr="00A764A8">
        <w:rPr>
          <w:sz w:val="28"/>
          <w:szCs w:val="28"/>
        </w:rPr>
        <w:t>личностно -</w:t>
      </w:r>
      <w:r w:rsidRPr="00A764A8">
        <w:rPr>
          <w:spacing w:val="1"/>
          <w:sz w:val="28"/>
          <w:szCs w:val="28"/>
        </w:rPr>
        <w:t xml:space="preserve"> </w:t>
      </w:r>
      <w:r w:rsidRPr="00A764A8">
        <w:rPr>
          <w:sz w:val="28"/>
          <w:szCs w:val="28"/>
        </w:rPr>
        <w:t>развивающая</w:t>
      </w:r>
      <w:r w:rsidRPr="00A764A8">
        <w:rPr>
          <w:spacing w:val="-1"/>
          <w:sz w:val="28"/>
          <w:szCs w:val="28"/>
        </w:rPr>
        <w:t xml:space="preserve"> </w:t>
      </w:r>
      <w:r w:rsidRPr="00A764A8">
        <w:rPr>
          <w:sz w:val="28"/>
          <w:szCs w:val="28"/>
        </w:rPr>
        <w:t>образовательная среда.</w:t>
      </w:r>
    </w:p>
    <w:p w:rsidR="00B15390" w:rsidRDefault="005D62E8" w:rsidP="00725D1A">
      <w:pPr>
        <w:pStyle w:val="a7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4B177B">
        <w:rPr>
          <w:sz w:val="28"/>
          <w:szCs w:val="28"/>
        </w:rPr>
        <w:t>проекте раскрываются основные направления и способ</w:t>
      </w:r>
      <w:r>
        <w:rPr>
          <w:sz w:val="28"/>
          <w:szCs w:val="28"/>
        </w:rPr>
        <w:t xml:space="preserve">ы создания творческой образовательной среды ДОУ как открытого </w:t>
      </w:r>
      <w:r w:rsidRPr="00A24EB8">
        <w:rPr>
          <w:sz w:val="28"/>
        </w:rPr>
        <w:t>социокультурного пространства</w:t>
      </w:r>
      <w:r>
        <w:rPr>
          <w:sz w:val="28"/>
          <w:szCs w:val="28"/>
        </w:rPr>
        <w:t xml:space="preserve">. </w:t>
      </w:r>
    </w:p>
    <w:p w:rsidR="00A24EB8" w:rsidRDefault="00A24EB8" w:rsidP="00725D1A">
      <w:pPr>
        <w:pStyle w:val="a7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«творческая образовательная среда» мы характеризуем как «</w:t>
      </w:r>
      <w:r w:rsidRPr="0028124C">
        <w:rPr>
          <w:sz w:val="28"/>
          <w:szCs w:val="28"/>
        </w:rPr>
        <w:t>адекватная новым вызовам времени образовательная среда как совокупность возможностей для развити</w:t>
      </w:r>
      <w:r>
        <w:rPr>
          <w:sz w:val="28"/>
          <w:szCs w:val="28"/>
        </w:rPr>
        <w:t>я личностного потенциала всех участников образовательного процесса».</w:t>
      </w:r>
    </w:p>
    <w:p w:rsidR="00A764A8" w:rsidRPr="008B574D" w:rsidRDefault="00A764A8" w:rsidP="00725D1A">
      <w:pPr>
        <w:pStyle w:val="a7"/>
        <w:spacing w:line="276" w:lineRule="auto"/>
        <w:ind w:left="0" w:firstLine="709"/>
        <w:jc w:val="both"/>
        <w:rPr>
          <w:sz w:val="28"/>
          <w:szCs w:val="28"/>
        </w:rPr>
      </w:pPr>
      <w:r w:rsidRPr="008B574D">
        <w:rPr>
          <w:sz w:val="28"/>
          <w:szCs w:val="28"/>
        </w:rPr>
        <w:t>Такую среду возможно строить на основе средового, системно-</w:t>
      </w:r>
      <w:r>
        <w:rPr>
          <w:sz w:val="28"/>
          <w:szCs w:val="28"/>
        </w:rPr>
        <w:t xml:space="preserve">деятельностного и </w:t>
      </w:r>
      <w:r w:rsidRPr="008B574D">
        <w:rPr>
          <w:sz w:val="28"/>
          <w:szCs w:val="28"/>
        </w:rPr>
        <w:t>синергетического подходов.</w:t>
      </w:r>
    </w:p>
    <w:p w:rsidR="00A764A8" w:rsidRPr="008B574D" w:rsidRDefault="00A764A8" w:rsidP="00725D1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74D">
        <w:rPr>
          <w:rFonts w:ascii="Times New Roman" w:hAnsi="Times New Roman" w:cs="Times New Roman"/>
          <w:i/>
          <w:iCs/>
          <w:sz w:val="28"/>
          <w:szCs w:val="28"/>
        </w:rPr>
        <w:t xml:space="preserve">Средовой </w:t>
      </w:r>
      <w:r w:rsidRPr="008B574D">
        <w:rPr>
          <w:rFonts w:ascii="Times New Roman" w:hAnsi="Times New Roman" w:cs="Times New Roman"/>
          <w:sz w:val="28"/>
          <w:szCs w:val="28"/>
        </w:rPr>
        <w:t>подход (Н.М. Борытко, Ю.С. Мануйлов, Л.И. Новикова, E.H. Степанов,И.Д. Фрумин, В.А. Ясвин и др.) рассматривает образовательную среду, как систему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74D">
        <w:rPr>
          <w:rFonts w:ascii="Times New Roman" w:hAnsi="Times New Roman" w:cs="Times New Roman"/>
          <w:sz w:val="28"/>
          <w:szCs w:val="28"/>
        </w:rPr>
        <w:t>влияний и условий формирования личности по заданному образцу, а также возможностей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74D">
        <w:rPr>
          <w:rFonts w:ascii="Times New Roman" w:hAnsi="Times New Roman" w:cs="Times New Roman"/>
          <w:sz w:val="28"/>
          <w:szCs w:val="28"/>
        </w:rPr>
        <w:t>для ее развития, содержащихся в социальном и пространственно-предметном окружении.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74D">
        <w:rPr>
          <w:rFonts w:ascii="Times New Roman" w:hAnsi="Times New Roman" w:cs="Times New Roman"/>
          <w:sz w:val="28"/>
          <w:szCs w:val="28"/>
        </w:rPr>
        <w:t>Его использование необходимо для управления процессом формирования и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74D">
        <w:rPr>
          <w:rFonts w:ascii="Times New Roman" w:hAnsi="Times New Roman" w:cs="Times New Roman"/>
          <w:sz w:val="28"/>
          <w:szCs w:val="28"/>
        </w:rPr>
        <w:t>личности.</w:t>
      </w:r>
    </w:p>
    <w:p w:rsidR="00A764A8" w:rsidRPr="008B574D" w:rsidRDefault="00A764A8" w:rsidP="00725D1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74D">
        <w:rPr>
          <w:rFonts w:ascii="Times New Roman" w:hAnsi="Times New Roman" w:cs="Times New Roman"/>
          <w:sz w:val="28"/>
          <w:szCs w:val="28"/>
        </w:rPr>
        <w:t xml:space="preserve">Сущность </w:t>
      </w:r>
      <w:r w:rsidRPr="008B574D">
        <w:rPr>
          <w:rFonts w:ascii="Times New Roman" w:hAnsi="Times New Roman" w:cs="Times New Roman"/>
          <w:i/>
          <w:iCs/>
          <w:sz w:val="28"/>
          <w:szCs w:val="28"/>
        </w:rPr>
        <w:t>системно-деятельностного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B574D">
        <w:rPr>
          <w:rFonts w:ascii="Times New Roman" w:hAnsi="Times New Roman" w:cs="Times New Roman"/>
          <w:sz w:val="28"/>
          <w:szCs w:val="28"/>
        </w:rPr>
        <w:t>подхода (А.Г. Асмолов и др.) проявляется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74D">
        <w:rPr>
          <w:rFonts w:ascii="Times New Roman" w:hAnsi="Times New Roman" w:cs="Times New Roman"/>
          <w:sz w:val="28"/>
          <w:szCs w:val="28"/>
        </w:rPr>
        <w:t>формировании личности ученика и продвижении его в развитии не тогда, когда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74D">
        <w:rPr>
          <w:rFonts w:ascii="Times New Roman" w:hAnsi="Times New Roman" w:cs="Times New Roman"/>
          <w:sz w:val="28"/>
          <w:szCs w:val="28"/>
        </w:rPr>
        <w:t>воспринимает знания в готовом виде, а в процессе его собственной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74D">
        <w:rPr>
          <w:rFonts w:ascii="Times New Roman" w:hAnsi="Times New Roman" w:cs="Times New Roman"/>
          <w:sz w:val="28"/>
          <w:szCs w:val="28"/>
        </w:rPr>
        <w:t>направленной на «открытие нового знания». В рамках системно-деятельностного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74D">
        <w:rPr>
          <w:rFonts w:ascii="Times New Roman" w:hAnsi="Times New Roman" w:cs="Times New Roman"/>
          <w:sz w:val="28"/>
          <w:szCs w:val="28"/>
        </w:rPr>
        <w:t>подхода ученик является активным субъектом педагогического процесса.</w:t>
      </w:r>
    </w:p>
    <w:p w:rsidR="00A764A8" w:rsidRDefault="00A764A8" w:rsidP="00725D1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74D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Синергетический </w:t>
      </w:r>
      <w:r w:rsidRPr="008B574D">
        <w:rPr>
          <w:rFonts w:ascii="Times New Roman" w:hAnsi="Times New Roman" w:cs="Times New Roman"/>
          <w:sz w:val="28"/>
          <w:szCs w:val="28"/>
        </w:rPr>
        <w:t>подход (И. Пригожин, Ю.Л. Климонтович, Г.М. Коджаспирова идр.) обращает внимание на саморазвивающиеся объекты, такие как человек и общество.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74D">
        <w:rPr>
          <w:rFonts w:ascii="Times New Roman" w:hAnsi="Times New Roman" w:cs="Times New Roman"/>
          <w:sz w:val="28"/>
          <w:szCs w:val="28"/>
        </w:rPr>
        <w:t>Позволяет выработать законы взаимоотношений ценностей, определив мето</w:t>
      </w:r>
      <w:r>
        <w:rPr>
          <w:rFonts w:ascii="Times New Roman" w:hAnsi="Times New Roman" w:cs="Times New Roman"/>
          <w:sz w:val="28"/>
          <w:szCs w:val="28"/>
        </w:rPr>
        <w:t xml:space="preserve">ды их содержания. Ориентирует на многомерность, </w:t>
      </w:r>
      <w:r w:rsidRPr="008B574D">
        <w:rPr>
          <w:rFonts w:ascii="Times New Roman" w:hAnsi="Times New Roman" w:cs="Times New Roman"/>
          <w:sz w:val="28"/>
          <w:szCs w:val="28"/>
        </w:rPr>
        <w:t>многокомп</w:t>
      </w:r>
      <w:r>
        <w:rPr>
          <w:rFonts w:ascii="Times New Roman" w:hAnsi="Times New Roman" w:cs="Times New Roman"/>
          <w:sz w:val="28"/>
          <w:szCs w:val="28"/>
        </w:rPr>
        <w:t xml:space="preserve">онентность </w:t>
      </w:r>
      <w:r w:rsidRPr="008B574D">
        <w:rPr>
          <w:rFonts w:ascii="Times New Roman" w:hAnsi="Times New Roman" w:cs="Times New Roman"/>
          <w:sz w:val="28"/>
          <w:szCs w:val="28"/>
        </w:rPr>
        <w:t>и полифоничность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74D">
        <w:rPr>
          <w:rFonts w:ascii="Times New Roman" w:hAnsi="Times New Roman" w:cs="Times New Roman"/>
          <w:sz w:val="28"/>
          <w:szCs w:val="28"/>
        </w:rPr>
        <w:t>(альтернативность и вариативность) познаваемых процессов.</w:t>
      </w:r>
    </w:p>
    <w:p w:rsidR="002E26C1" w:rsidRPr="00D20295" w:rsidRDefault="002E26C1" w:rsidP="00E84A8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390">
        <w:rPr>
          <w:rFonts w:ascii="Times New Roman" w:hAnsi="Times New Roman" w:cs="Times New Roman"/>
          <w:sz w:val="28"/>
          <w:szCs w:val="28"/>
        </w:rPr>
        <w:t xml:space="preserve">Рефлексивная функция данных подходов позволит оценить состояние готовности педагога к созданию творческой образовательной среды. </w:t>
      </w:r>
    </w:p>
    <w:p w:rsidR="00A764A8" w:rsidRDefault="00A764A8" w:rsidP="00F81C79">
      <w:pPr>
        <w:pStyle w:val="af0"/>
        <w:spacing w:line="276" w:lineRule="auto"/>
        <w:ind w:firstLine="709"/>
        <w:jc w:val="both"/>
        <w:rPr>
          <w:rFonts w:ascii="inherit" w:hAnsi="inherit" w:cs="Tahoma"/>
          <w:color w:val="000000"/>
          <w:sz w:val="29"/>
          <w:szCs w:val="29"/>
          <w:bdr w:val="none" w:sz="0" w:space="0" w:color="auto" w:frame="1"/>
        </w:rPr>
      </w:pPr>
      <w:r w:rsidRPr="00452165">
        <w:rPr>
          <w:rFonts w:ascii="Times New Roman" w:hAnsi="Times New Roman" w:cs="Times New Roman"/>
          <w:sz w:val="28"/>
          <w:szCs w:val="28"/>
        </w:rPr>
        <w:t>В.А. Ясвин в рамках развивающего обучения обосновал идею развивающей образовательной среды, основной характеристикой которой является способность этой среды обеспечить всем субъектам образовательного процесса систему возможностей для эффективного личностного саморазвития.</w:t>
      </w:r>
      <w:r>
        <w:rPr>
          <w:rFonts w:ascii="inherit" w:hAnsi="inherit" w:cs="Tahoma"/>
          <w:color w:val="000000"/>
          <w:sz w:val="29"/>
          <w:szCs w:val="29"/>
          <w:bdr w:val="none" w:sz="0" w:space="0" w:color="auto" w:frame="1"/>
        </w:rPr>
        <w:t>   </w:t>
      </w:r>
    </w:p>
    <w:p w:rsidR="00A764A8" w:rsidRPr="006740F6" w:rsidRDefault="00A764A8" w:rsidP="00F81C79">
      <w:pPr>
        <w:shd w:val="clear" w:color="auto" w:fill="FFFFFF" w:themeFill="background1"/>
        <w:spacing w:after="0"/>
        <w:ind w:firstLine="709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FC0EAE">
        <w:rPr>
          <w:rFonts w:ascii="inherit" w:eastAsia="Times New Roman" w:hAnsi="inherit" w:cs="Tahoma"/>
          <w:sz w:val="29"/>
          <w:szCs w:val="29"/>
          <w:bdr w:val="none" w:sz="0" w:space="0" w:color="auto" w:frame="1"/>
        </w:rPr>
        <w:t>С</w:t>
      </w:r>
      <w:r>
        <w:rPr>
          <w:rFonts w:ascii="inherit" w:eastAsia="Times New Roman" w:hAnsi="inherit" w:cs="Tahoma"/>
          <w:color w:val="000000"/>
          <w:sz w:val="29"/>
          <w:szCs w:val="29"/>
          <w:bdr w:val="none" w:sz="0" w:space="0" w:color="auto" w:frame="1"/>
        </w:rPr>
        <w:t>оздание творческой</w:t>
      </w:r>
      <w:r w:rsidRPr="006740F6">
        <w:rPr>
          <w:rFonts w:ascii="inherit" w:eastAsia="Times New Roman" w:hAnsi="inherit" w:cs="Tahoma"/>
          <w:color w:val="000000"/>
          <w:sz w:val="29"/>
          <w:szCs w:val="29"/>
          <w:bdr w:val="none" w:sz="0" w:space="0" w:color="auto" w:frame="1"/>
        </w:rPr>
        <w:t xml:space="preserve"> образовательной среды, в которой все участн</w:t>
      </w:r>
      <w:r w:rsidR="005D62E8">
        <w:rPr>
          <w:rFonts w:ascii="inherit" w:eastAsia="Times New Roman" w:hAnsi="inherit" w:cs="Tahoma"/>
          <w:color w:val="000000"/>
          <w:sz w:val="29"/>
          <w:szCs w:val="29"/>
          <w:bdr w:val="none" w:sz="0" w:space="0" w:color="auto" w:frame="1"/>
        </w:rPr>
        <w:t xml:space="preserve">ики образовательных отношений – </w:t>
      </w:r>
      <w:r w:rsidRPr="006740F6">
        <w:rPr>
          <w:rFonts w:ascii="inherit" w:eastAsia="Times New Roman" w:hAnsi="inherit" w:cs="Tahoma"/>
          <w:color w:val="000000"/>
          <w:sz w:val="29"/>
          <w:szCs w:val="29"/>
          <w:bdr w:val="none" w:sz="0" w:space="0" w:color="auto" w:frame="1"/>
        </w:rPr>
        <w:t>педагоги, дети, родители</w:t>
      </w:r>
      <w:r>
        <w:rPr>
          <w:rFonts w:ascii="inherit" w:eastAsia="Times New Roman" w:hAnsi="inherit" w:cs="Tahoma"/>
          <w:color w:val="000000"/>
          <w:sz w:val="29"/>
          <w:szCs w:val="29"/>
          <w:bdr w:val="none" w:sz="0" w:space="0" w:color="auto" w:frame="1"/>
        </w:rPr>
        <w:t>, социальные партнеры</w:t>
      </w:r>
      <w:r w:rsidR="005D62E8">
        <w:rPr>
          <w:rFonts w:ascii="inherit" w:eastAsia="Times New Roman" w:hAnsi="inherit" w:cs="Tahoma"/>
          <w:color w:val="000000"/>
          <w:sz w:val="29"/>
          <w:szCs w:val="29"/>
          <w:bdr w:val="none" w:sz="0" w:space="0" w:color="auto" w:frame="1"/>
        </w:rPr>
        <w:t xml:space="preserve"> – </w:t>
      </w:r>
      <w:r w:rsidRPr="006740F6">
        <w:rPr>
          <w:rFonts w:ascii="inherit" w:eastAsia="Times New Roman" w:hAnsi="inherit" w:cs="Tahoma"/>
          <w:color w:val="000000"/>
          <w:sz w:val="29"/>
          <w:szCs w:val="29"/>
          <w:bdr w:val="none" w:sz="0" w:space="0" w:color="auto" w:frame="1"/>
        </w:rPr>
        <w:t>получают импу</w:t>
      </w:r>
      <w:r w:rsidR="005D62E8">
        <w:rPr>
          <w:rFonts w:ascii="inherit" w:eastAsia="Times New Roman" w:hAnsi="inherit" w:cs="Tahoma"/>
          <w:color w:val="000000"/>
          <w:sz w:val="29"/>
          <w:szCs w:val="29"/>
          <w:bdr w:val="none" w:sz="0" w:space="0" w:color="auto" w:frame="1"/>
        </w:rPr>
        <w:t xml:space="preserve">льс для собственного развития – </w:t>
      </w:r>
      <w:r w:rsidRPr="006740F6">
        <w:rPr>
          <w:rFonts w:ascii="inherit" w:eastAsia="Times New Roman" w:hAnsi="inherit" w:cs="Tahoma"/>
          <w:color w:val="000000"/>
          <w:sz w:val="29"/>
          <w:szCs w:val="29"/>
          <w:bdr w:val="none" w:sz="0" w:space="0" w:color="auto" w:frame="1"/>
        </w:rPr>
        <w:t>каждый на своем уровне:</w:t>
      </w:r>
    </w:p>
    <w:p w:rsidR="00A764A8" w:rsidRPr="006740F6" w:rsidRDefault="00A764A8" w:rsidP="00F81C79">
      <w:pPr>
        <w:numPr>
          <w:ilvl w:val="0"/>
          <w:numId w:val="17"/>
        </w:numPr>
        <w:shd w:val="clear" w:color="auto" w:fill="FFFFFF" w:themeFill="background1"/>
        <w:spacing w:after="0"/>
        <w:ind w:left="0" w:firstLine="709"/>
        <w:jc w:val="both"/>
        <w:textAlignment w:val="baseline"/>
        <w:rPr>
          <w:rFonts w:ascii="inherit" w:eastAsia="Times New Roman" w:hAnsi="inherit" w:cs="Tahoma"/>
          <w:color w:val="000000"/>
          <w:sz w:val="20"/>
          <w:szCs w:val="20"/>
        </w:rPr>
      </w:pPr>
      <w:r w:rsidRPr="006740F6">
        <w:rPr>
          <w:rFonts w:ascii="inherit" w:eastAsia="Times New Roman" w:hAnsi="inherit" w:cs="Tahoma"/>
          <w:color w:val="000000"/>
          <w:sz w:val="29"/>
          <w:szCs w:val="29"/>
          <w:bdr w:val="none" w:sz="0" w:space="0" w:color="auto" w:frame="1"/>
        </w:rPr>
        <w:t>дети получают возможность реализовать свои потребности, развивать коммуникативные навыки, самостоятельность, социальный и эмоциональный интеллект</w:t>
      </w:r>
      <w:r>
        <w:rPr>
          <w:rFonts w:ascii="inherit" w:eastAsia="Times New Roman" w:hAnsi="inherit" w:cs="Tahoma"/>
          <w:color w:val="000000"/>
          <w:sz w:val="29"/>
          <w:szCs w:val="29"/>
          <w:bdr w:val="none" w:sz="0" w:space="0" w:color="auto" w:frame="1"/>
        </w:rPr>
        <w:t>;</w:t>
      </w:r>
    </w:p>
    <w:p w:rsidR="00A764A8" w:rsidRPr="006740F6" w:rsidRDefault="00A764A8" w:rsidP="00F81C79">
      <w:pPr>
        <w:numPr>
          <w:ilvl w:val="0"/>
          <w:numId w:val="17"/>
        </w:numPr>
        <w:shd w:val="clear" w:color="auto" w:fill="FFFFFF" w:themeFill="background1"/>
        <w:spacing w:after="0"/>
        <w:ind w:left="0" w:firstLine="709"/>
        <w:jc w:val="both"/>
        <w:textAlignment w:val="baseline"/>
        <w:rPr>
          <w:rFonts w:ascii="inherit" w:eastAsia="Times New Roman" w:hAnsi="inherit" w:cs="Tahoma"/>
          <w:color w:val="000000"/>
          <w:sz w:val="20"/>
          <w:szCs w:val="20"/>
        </w:rPr>
      </w:pPr>
      <w:r w:rsidRPr="006740F6">
        <w:rPr>
          <w:rFonts w:ascii="inherit" w:eastAsia="Times New Roman" w:hAnsi="inherit" w:cs="Tahoma"/>
          <w:color w:val="000000"/>
          <w:sz w:val="29"/>
          <w:szCs w:val="29"/>
          <w:bdr w:val="none" w:sz="0" w:space="0" w:color="auto" w:frame="1"/>
        </w:rPr>
        <w:t>педагоги получают возможность использования новых эффективных инструментов развития ребенка, обеспечивающих условия для его саморазвития, успешной самореализации и социализации; новых векторов и горизонтов личностного и профессионального роста</w:t>
      </w:r>
      <w:r>
        <w:rPr>
          <w:rFonts w:ascii="inherit" w:eastAsia="Times New Roman" w:hAnsi="inherit" w:cs="Tahoma"/>
          <w:color w:val="000000"/>
          <w:sz w:val="29"/>
          <w:szCs w:val="29"/>
          <w:bdr w:val="none" w:sz="0" w:space="0" w:color="auto" w:frame="1"/>
        </w:rPr>
        <w:t>;</w:t>
      </w:r>
    </w:p>
    <w:p w:rsidR="00A764A8" w:rsidRPr="00F54431" w:rsidRDefault="00A764A8" w:rsidP="00F81C79">
      <w:pPr>
        <w:numPr>
          <w:ilvl w:val="0"/>
          <w:numId w:val="17"/>
        </w:numPr>
        <w:shd w:val="clear" w:color="auto" w:fill="FFFFFF" w:themeFill="background1"/>
        <w:spacing w:after="0"/>
        <w:ind w:left="0" w:firstLine="709"/>
        <w:jc w:val="both"/>
        <w:textAlignment w:val="baseline"/>
        <w:rPr>
          <w:rFonts w:ascii="inherit" w:eastAsia="Times New Roman" w:hAnsi="inherit" w:cs="Tahoma"/>
          <w:color w:val="000000"/>
          <w:sz w:val="20"/>
          <w:szCs w:val="20"/>
        </w:rPr>
      </w:pPr>
      <w:r w:rsidRPr="006740F6">
        <w:rPr>
          <w:rFonts w:ascii="inherit" w:eastAsia="Times New Roman" w:hAnsi="inherit" w:cs="Tahoma"/>
          <w:color w:val="000000"/>
          <w:sz w:val="29"/>
          <w:szCs w:val="29"/>
          <w:bdr w:val="none" w:sz="0" w:space="0" w:color="auto" w:frame="1"/>
        </w:rPr>
        <w:t>родители получают возможность общения и включение в жизнь ребенка и детского сада; возможностей более глубокого понимания своих детей, осознанного участия в их образовании, воспитании и развитии; новых смыслов и возможностей в повышении родительской компетентности</w:t>
      </w:r>
      <w:r>
        <w:rPr>
          <w:rFonts w:ascii="inherit" w:eastAsia="Times New Roman" w:hAnsi="inherit" w:cs="Tahoma"/>
          <w:color w:val="000000"/>
          <w:sz w:val="29"/>
          <w:szCs w:val="29"/>
          <w:bdr w:val="none" w:sz="0" w:space="0" w:color="auto" w:frame="1"/>
        </w:rPr>
        <w:t>;</w:t>
      </w:r>
    </w:p>
    <w:p w:rsidR="005D62E8" w:rsidRPr="00922AA2" w:rsidRDefault="00A764A8" w:rsidP="00922AA2">
      <w:pPr>
        <w:numPr>
          <w:ilvl w:val="0"/>
          <w:numId w:val="17"/>
        </w:numPr>
        <w:shd w:val="clear" w:color="auto" w:fill="FFFFFF" w:themeFill="background1"/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771">
        <w:rPr>
          <w:rFonts w:ascii="inherit" w:eastAsia="Times New Roman" w:hAnsi="inherit" w:cs="Tahoma"/>
          <w:color w:val="000000"/>
          <w:sz w:val="29"/>
          <w:szCs w:val="29"/>
          <w:bdr w:val="none" w:sz="0" w:space="0" w:color="auto" w:frame="1"/>
        </w:rPr>
        <w:t>социальные партнеры</w:t>
      </w:r>
      <w:r>
        <w:rPr>
          <w:rFonts w:ascii="inherit" w:eastAsia="Times New Roman" w:hAnsi="inherit" w:cs="Tahoma"/>
          <w:color w:val="000000"/>
          <w:sz w:val="29"/>
          <w:szCs w:val="29"/>
          <w:bdr w:val="none" w:sz="0" w:space="0" w:color="auto" w:frame="1"/>
        </w:rPr>
        <w:t xml:space="preserve"> </w:t>
      </w:r>
      <w:r w:rsidRPr="006740F6">
        <w:rPr>
          <w:rFonts w:ascii="inherit" w:eastAsia="Times New Roman" w:hAnsi="inherit" w:cs="Tahoma"/>
          <w:color w:val="000000"/>
          <w:sz w:val="29"/>
          <w:szCs w:val="29"/>
          <w:bdr w:val="none" w:sz="0" w:space="0" w:color="auto" w:frame="1"/>
        </w:rPr>
        <w:t>получают возможность</w:t>
      </w:r>
      <w:r w:rsidRPr="00262771">
        <w:rPr>
          <w:rFonts w:ascii="inherit" w:eastAsia="Times New Roman" w:hAnsi="inherit" w:cs="Tahoma"/>
          <w:color w:val="000000"/>
          <w:sz w:val="29"/>
          <w:szCs w:val="29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активизировать</w:t>
      </w:r>
      <w:r w:rsidRPr="00262771">
        <w:rPr>
          <w:rFonts w:ascii="Times New Roman" w:hAnsi="Times New Roman" w:cs="Times New Roman"/>
          <w:sz w:val="28"/>
          <w:szCs w:val="28"/>
        </w:rPr>
        <w:t xml:space="preserve"> парт</w:t>
      </w:r>
      <w:r>
        <w:rPr>
          <w:rFonts w:ascii="Times New Roman" w:hAnsi="Times New Roman" w:cs="Times New Roman"/>
          <w:sz w:val="28"/>
          <w:szCs w:val="28"/>
        </w:rPr>
        <w:t>нерские установки и включиться</w:t>
      </w:r>
      <w:r w:rsidRPr="00262771">
        <w:rPr>
          <w:rFonts w:ascii="Times New Roman" w:hAnsi="Times New Roman" w:cs="Times New Roman"/>
          <w:sz w:val="28"/>
          <w:szCs w:val="28"/>
        </w:rPr>
        <w:t xml:space="preserve"> в жизнедеятельность дошкольного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64A8" w:rsidRDefault="00A764A8" w:rsidP="00F81C79">
      <w:pPr>
        <w:shd w:val="clear" w:color="auto" w:fill="FFFFFF" w:themeFill="background1"/>
        <w:spacing w:after="0"/>
        <w:ind w:firstLine="709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ЛРОС в ДОУ поможет всем участникам образовательных отношений научиться работать в команде, </w:t>
      </w:r>
      <w:r w:rsidRPr="006740F6">
        <w:rPr>
          <w:rFonts w:ascii="inherit" w:eastAsia="Times New Roman" w:hAnsi="inherit" w:cs="Tahoma"/>
          <w:color w:val="000000"/>
          <w:sz w:val="29"/>
          <w:szCs w:val="29"/>
          <w:bdr w:val="none" w:sz="0" w:space="0" w:color="auto" w:frame="1"/>
        </w:rPr>
        <w:t>выражать свои эмоции, слушать, общаться и добиваться общих целей, выстраивать связи, быть гибкими, правильно оценивать других людей.</w:t>
      </w:r>
    </w:p>
    <w:p w:rsidR="00A764A8" w:rsidRPr="00262771" w:rsidRDefault="00A764A8" w:rsidP="00F81C79">
      <w:pPr>
        <w:shd w:val="clear" w:color="auto" w:fill="FFFFFF" w:themeFill="background1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262771">
        <w:rPr>
          <w:rFonts w:ascii="Times New Roman" w:hAnsi="Times New Roman" w:cs="Times New Roman"/>
          <w:sz w:val="28"/>
          <w:szCs w:val="28"/>
        </w:rPr>
        <w:t>Таким образом, предметом темы нашего проекта</w:t>
      </w:r>
      <w:r>
        <w:rPr>
          <w:rFonts w:ascii="Times New Roman" w:hAnsi="Times New Roman" w:cs="Times New Roman"/>
          <w:sz w:val="28"/>
          <w:szCs w:val="28"/>
        </w:rPr>
        <w:t xml:space="preserve"> стало «Создание ЛРОС как социокультурного пространства ДОУ для сплочения всех участников образовательных отношений»</w:t>
      </w:r>
      <w:r w:rsidR="005D62E8">
        <w:rPr>
          <w:rFonts w:ascii="Times New Roman" w:hAnsi="Times New Roman" w:cs="Times New Roman"/>
          <w:sz w:val="28"/>
          <w:szCs w:val="28"/>
        </w:rPr>
        <w:t>.</w:t>
      </w:r>
    </w:p>
    <w:p w:rsidR="00A10985" w:rsidRDefault="00A10985" w:rsidP="00F81C79">
      <w:pPr>
        <w:pStyle w:val="a6"/>
        <w:spacing w:line="276" w:lineRule="auto"/>
        <w:ind w:left="0" w:firstLine="709"/>
        <w:jc w:val="both"/>
        <w:rPr>
          <w:b/>
          <w:bCs/>
          <w:sz w:val="28"/>
          <w:szCs w:val="28"/>
        </w:rPr>
      </w:pPr>
    </w:p>
    <w:p w:rsidR="00E84A8A" w:rsidRDefault="00E84A8A" w:rsidP="008674A2">
      <w:pPr>
        <w:jc w:val="both"/>
        <w:rPr>
          <w:b/>
          <w:bCs/>
          <w:sz w:val="28"/>
          <w:szCs w:val="28"/>
        </w:rPr>
      </w:pPr>
    </w:p>
    <w:p w:rsidR="00544E64" w:rsidRDefault="00544E64" w:rsidP="008674A2">
      <w:pPr>
        <w:jc w:val="both"/>
        <w:rPr>
          <w:b/>
          <w:bCs/>
          <w:sz w:val="28"/>
          <w:szCs w:val="28"/>
        </w:rPr>
      </w:pPr>
    </w:p>
    <w:p w:rsidR="00544E64" w:rsidRPr="008674A2" w:rsidRDefault="00544E64" w:rsidP="008674A2">
      <w:pPr>
        <w:jc w:val="both"/>
        <w:rPr>
          <w:b/>
          <w:bCs/>
          <w:sz w:val="28"/>
          <w:szCs w:val="28"/>
        </w:rPr>
      </w:pPr>
    </w:p>
    <w:p w:rsidR="00A764A8" w:rsidRDefault="00A10985" w:rsidP="002E26C1">
      <w:pPr>
        <w:pStyle w:val="a6"/>
        <w:spacing w:line="276" w:lineRule="auto"/>
        <w:ind w:left="0" w:right="-143"/>
        <w:rPr>
          <w:b/>
          <w:bCs/>
          <w:sz w:val="28"/>
          <w:szCs w:val="28"/>
        </w:rPr>
      </w:pPr>
      <w:r w:rsidRPr="00260D2A">
        <w:rPr>
          <w:b/>
          <w:bCs/>
          <w:sz w:val="28"/>
          <w:szCs w:val="28"/>
        </w:rPr>
        <w:t>1. ИНФОРМАЦИОННО - АНАЛИТИЧЕСКОЕ ОБОСНОВАНИЕ ПРОЕКТА</w:t>
      </w:r>
    </w:p>
    <w:p w:rsidR="00A10985" w:rsidRPr="00260D2A" w:rsidRDefault="00A10985" w:rsidP="00A10985">
      <w:pPr>
        <w:pStyle w:val="a6"/>
        <w:spacing w:line="276" w:lineRule="auto"/>
        <w:ind w:left="0"/>
        <w:jc w:val="both"/>
        <w:rPr>
          <w:b/>
          <w:bCs/>
          <w:sz w:val="28"/>
          <w:szCs w:val="28"/>
        </w:rPr>
      </w:pPr>
      <w:r w:rsidRPr="00260D2A">
        <w:rPr>
          <w:b/>
          <w:bCs/>
          <w:sz w:val="28"/>
          <w:szCs w:val="28"/>
        </w:rPr>
        <w:t xml:space="preserve"> </w:t>
      </w:r>
    </w:p>
    <w:p w:rsidR="00A10985" w:rsidRPr="00DF5D13" w:rsidRDefault="00A10985" w:rsidP="00A10985">
      <w:pPr>
        <w:pStyle w:val="a6"/>
        <w:ind w:left="0"/>
        <w:jc w:val="both"/>
        <w:rPr>
          <w:bCs/>
          <w:sz w:val="28"/>
          <w:szCs w:val="28"/>
        </w:rPr>
      </w:pPr>
      <w:r w:rsidRPr="00DF5D13">
        <w:rPr>
          <w:bCs/>
          <w:sz w:val="28"/>
          <w:szCs w:val="28"/>
        </w:rPr>
        <w:t>1.1. И</w:t>
      </w:r>
      <w:r w:rsidR="00DF5D13">
        <w:rPr>
          <w:bCs/>
          <w:sz w:val="28"/>
          <w:szCs w:val="28"/>
        </w:rPr>
        <w:t>НФОРМАЦИОННАЯ СПРАВКА ОБ ОО И ЕЁ СРЕДЕ</w:t>
      </w:r>
    </w:p>
    <w:p w:rsidR="00A764A8" w:rsidRDefault="00A764A8" w:rsidP="00A10985">
      <w:pPr>
        <w:pStyle w:val="a6"/>
        <w:ind w:left="0"/>
        <w:jc w:val="both"/>
        <w:rPr>
          <w:b/>
          <w:bCs/>
          <w:sz w:val="28"/>
          <w:szCs w:val="28"/>
        </w:rPr>
      </w:pPr>
    </w:p>
    <w:p w:rsidR="005D62E8" w:rsidRDefault="00A10985" w:rsidP="00EB626B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0D2A">
        <w:rPr>
          <w:rFonts w:ascii="Times New Roman" w:hAnsi="Times New Roman" w:cs="Times New Roman"/>
          <w:bCs/>
          <w:sz w:val="28"/>
          <w:szCs w:val="28"/>
        </w:rPr>
        <w:t>Муниципальное бюджетное дошкольное образовательное учреждение детский сад</w:t>
      </w:r>
      <w:r w:rsidR="005D62E8">
        <w:rPr>
          <w:rFonts w:ascii="Times New Roman" w:hAnsi="Times New Roman" w:cs="Times New Roman"/>
          <w:bCs/>
          <w:sz w:val="28"/>
          <w:szCs w:val="28"/>
        </w:rPr>
        <w:t xml:space="preserve"> №4 города Пензы «Мозаика</w:t>
      </w:r>
      <w:r>
        <w:rPr>
          <w:rFonts w:ascii="Times New Roman" w:hAnsi="Times New Roman" w:cs="Times New Roman"/>
          <w:bCs/>
          <w:sz w:val="28"/>
          <w:szCs w:val="28"/>
        </w:rPr>
        <w:t xml:space="preserve">» расположен по адресу: г. </w:t>
      </w:r>
      <w:r w:rsidR="005D62E8">
        <w:rPr>
          <w:rFonts w:ascii="Times New Roman" w:hAnsi="Times New Roman" w:cs="Times New Roman"/>
          <w:bCs/>
          <w:sz w:val="28"/>
          <w:szCs w:val="28"/>
        </w:rPr>
        <w:t>Пенза, ул. Антонова, д.</w:t>
      </w:r>
      <w:r w:rsidRPr="00D87CE2">
        <w:rPr>
          <w:rFonts w:ascii="Times New Roman" w:hAnsi="Times New Roman" w:cs="Times New Roman"/>
          <w:bCs/>
          <w:sz w:val="28"/>
          <w:szCs w:val="28"/>
        </w:rPr>
        <w:t>4</w:t>
      </w:r>
      <w:r w:rsidR="005D62E8">
        <w:rPr>
          <w:rFonts w:ascii="Times New Roman" w:hAnsi="Times New Roman" w:cs="Times New Roman"/>
          <w:bCs/>
          <w:sz w:val="28"/>
          <w:szCs w:val="28"/>
        </w:rPr>
        <w:t>5А в молодом, быстрорастущем микрорайоне города – ГПЗ, что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дает возможность использовать в полную силу ресурсы</w:t>
      </w:r>
      <w:r w:rsidR="005D62E8">
        <w:rPr>
          <w:rFonts w:ascii="Times New Roman" w:hAnsi="Times New Roman" w:cs="Times New Roman"/>
          <w:bCs/>
          <w:sz w:val="28"/>
          <w:szCs w:val="28"/>
        </w:rPr>
        <w:t xml:space="preserve"> учреждений культуры, спорта и </w:t>
      </w:r>
      <w:r w:rsidRPr="00D87CE2">
        <w:rPr>
          <w:rFonts w:ascii="Times New Roman" w:hAnsi="Times New Roman" w:cs="Times New Roman"/>
          <w:bCs/>
          <w:sz w:val="28"/>
          <w:szCs w:val="28"/>
        </w:rPr>
        <w:t>дополнительного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7CE2">
        <w:rPr>
          <w:rFonts w:ascii="Times New Roman" w:hAnsi="Times New Roman" w:cs="Times New Roman"/>
          <w:bCs/>
          <w:sz w:val="28"/>
          <w:szCs w:val="28"/>
        </w:rPr>
        <w:t>образования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F5D13" w:rsidRPr="002E26C1" w:rsidRDefault="00A10985" w:rsidP="00EB626B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26C1">
        <w:rPr>
          <w:rFonts w:ascii="Times New Roman" w:hAnsi="Times New Roman" w:cs="Times New Roman"/>
          <w:b/>
          <w:bCs/>
          <w:sz w:val="28"/>
          <w:szCs w:val="28"/>
        </w:rPr>
        <w:t>Цель образовательной деятельности</w:t>
      </w:r>
      <w:r w:rsidR="002E26C1">
        <w:rPr>
          <w:rFonts w:ascii="Times New Roman" w:hAnsi="Times New Roman" w:cs="Times New Roman"/>
          <w:b/>
          <w:bCs/>
          <w:sz w:val="28"/>
          <w:szCs w:val="28"/>
        </w:rPr>
        <w:t xml:space="preserve"> ДОУ</w:t>
      </w:r>
      <w:r w:rsidR="00DF5D13" w:rsidRPr="002E26C1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DF5D13" w:rsidRPr="002E26C1" w:rsidRDefault="00DF5D13" w:rsidP="00EB626B">
      <w:pPr>
        <w:pStyle w:val="a6"/>
        <w:numPr>
          <w:ilvl w:val="0"/>
          <w:numId w:val="32"/>
        </w:numPr>
        <w:spacing w:line="276" w:lineRule="auto"/>
        <w:jc w:val="both"/>
        <w:rPr>
          <w:bCs/>
          <w:sz w:val="28"/>
          <w:szCs w:val="28"/>
        </w:rPr>
      </w:pPr>
      <w:r w:rsidRPr="002E26C1">
        <w:rPr>
          <w:bCs/>
          <w:sz w:val="28"/>
          <w:szCs w:val="28"/>
        </w:rPr>
        <w:t>реализация О</w:t>
      </w:r>
      <w:r w:rsidR="00A10985" w:rsidRPr="002E26C1">
        <w:rPr>
          <w:bCs/>
          <w:sz w:val="28"/>
          <w:szCs w:val="28"/>
        </w:rPr>
        <w:t xml:space="preserve">сновной образовательной программы дошкольного образования; </w:t>
      </w:r>
    </w:p>
    <w:p w:rsidR="00DF5D13" w:rsidRPr="002E26C1" w:rsidRDefault="00DF5D13" w:rsidP="00EB626B">
      <w:pPr>
        <w:pStyle w:val="a6"/>
        <w:numPr>
          <w:ilvl w:val="0"/>
          <w:numId w:val="32"/>
        </w:numPr>
        <w:spacing w:line="276" w:lineRule="auto"/>
        <w:jc w:val="both"/>
        <w:rPr>
          <w:bCs/>
          <w:sz w:val="28"/>
          <w:szCs w:val="28"/>
        </w:rPr>
      </w:pPr>
      <w:r w:rsidRPr="002E26C1">
        <w:rPr>
          <w:bCs/>
          <w:sz w:val="28"/>
          <w:szCs w:val="28"/>
        </w:rPr>
        <w:t xml:space="preserve">охрана жизни и укрепление физического и психического здоровья детей; </w:t>
      </w:r>
    </w:p>
    <w:p w:rsidR="00DF5D13" w:rsidRPr="002E26C1" w:rsidRDefault="00DF5D13" w:rsidP="00EB626B">
      <w:pPr>
        <w:pStyle w:val="a6"/>
        <w:numPr>
          <w:ilvl w:val="0"/>
          <w:numId w:val="32"/>
        </w:numPr>
        <w:spacing w:line="276" w:lineRule="auto"/>
        <w:jc w:val="both"/>
        <w:rPr>
          <w:bCs/>
          <w:sz w:val="28"/>
          <w:szCs w:val="28"/>
        </w:rPr>
      </w:pPr>
      <w:r w:rsidRPr="002E26C1">
        <w:rPr>
          <w:bCs/>
          <w:sz w:val="28"/>
          <w:szCs w:val="28"/>
        </w:rPr>
        <w:t>обеспечение познавательного, речевого, социально-коммуникативного, художественно-эстетического и физического развития детей;</w:t>
      </w:r>
    </w:p>
    <w:p w:rsidR="00DF5D13" w:rsidRPr="002E26C1" w:rsidRDefault="00DF5D13" w:rsidP="00EB626B">
      <w:pPr>
        <w:pStyle w:val="a6"/>
        <w:numPr>
          <w:ilvl w:val="0"/>
          <w:numId w:val="32"/>
        </w:numPr>
        <w:spacing w:line="276" w:lineRule="auto"/>
        <w:jc w:val="both"/>
        <w:rPr>
          <w:bCs/>
          <w:sz w:val="28"/>
          <w:szCs w:val="28"/>
        </w:rPr>
      </w:pPr>
      <w:r w:rsidRPr="002E26C1">
        <w:rPr>
          <w:bCs/>
          <w:sz w:val="28"/>
          <w:szCs w:val="28"/>
        </w:rPr>
        <w:t>взаимодействие с семьей для обеспечения полноценного развития ребенка;</w:t>
      </w:r>
    </w:p>
    <w:p w:rsidR="00DF5D13" w:rsidRDefault="00DF5D13" w:rsidP="00EB626B">
      <w:pPr>
        <w:pStyle w:val="a6"/>
        <w:numPr>
          <w:ilvl w:val="0"/>
          <w:numId w:val="32"/>
        </w:numPr>
        <w:spacing w:line="276" w:lineRule="auto"/>
        <w:jc w:val="both"/>
        <w:rPr>
          <w:bCs/>
          <w:sz w:val="28"/>
          <w:szCs w:val="28"/>
        </w:rPr>
      </w:pPr>
      <w:r w:rsidRPr="002E26C1">
        <w:rPr>
          <w:bCs/>
          <w:sz w:val="28"/>
          <w:szCs w:val="28"/>
        </w:rPr>
        <w:t>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EB626B" w:rsidRPr="00EB626B" w:rsidRDefault="00EB626B" w:rsidP="00EB626B">
      <w:pPr>
        <w:pStyle w:val="a6"/>
        <w:spacing w:line="276" w:lineRule="auto"/>
        <w:ind w:left="1429"/>
        <w:jc w:val="both"/>
        <w:rPr>
          <w:bCs/>
          <w:sz w:val="14"/>
          <w:szCs w:val="28"/>
        </w:rPr>
      </w:pPr>
    </w:p>
    <w:p w:rsidR="002E26C1" w:rsidRDefault="00DF5D13" w:rsidP="00EB626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МБДОУ детский сад</w:t>
      </w:r>
      <w:r w:rsidR="005D62E8">
        <w:rPr>
          <w:rFonts w:ascii="Times New Roman" w:hAnsi="Times New Roman" w:cs="Times New Roman"/>
          <w:bCs/>
          <w:sz w:val="28"/>
          <w:szCs w:val="28"/>
        </w:rPr>
        <w:t xml:space="preserve"> №4 </w:t>
      </w:r>
      <w:r>
        <w:rPr>
          <w:rFonts w:ascii="Times New Roman" w:hAnsi="Times New Roman" w:cs="Times New Roman"/>
          <w:bCs/>
          <w:sz w:val="28"/>
          <w:szCs w:val="28"/>
        </w:rPr>
        <w:t xml:space="preserve">г. Пензы </w:t>
      </w:r>
      <w:r w:rsidR="005D62E8">
        <w:rPr>
          <w:rFonts w:ascii="Times New Roman" w:hAnsi="Times New Roman" w:cs="Times New Roman"/>
          <w:bCs/>
          <w:sz w:val="28"/>
          <w:szCs w:val="28"/>
        </w:rPr>
        <w:t>«Мозаика» функционирует с 2015</w:t>
      </w:r>
      <w:r w:rsidR="00A10985" w:rsidRPr="00027C16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  <w:r w:rsidR="00A10985">
        <w:rPr>
          <w:rFonts w:ascii="Times New Roman" w:hAnsi="Times New Roman" w:cs="Times New Roman"/>
          <w:bCs/>
          <w:sz w:val="28"/>
          <w:szCs w:val="28"/>
        </w:rPr>
        <w:t xml:space="preserve"> В составе учреждения </w:t>
      </w:r>
      <w:r w:rsidR="005D62E8">
        <w:rPr>
          <w:rFonts w:ascii="Times New Roman" w:hAnsi="Times New Roman" w:cs="Times New Roman"/>
          <w:bCs/>
          <w:sz w:val="28"/>
          <w:szCs w:val="28"/>
        </w:rPr>
        <w:t>17</w:t>
      </w:r>
      <w:r w:rsidR="00A10985">
        <w:rPr>
          <w:rFonts w:ascii="Times New Roman" w:hAnsi="Times New Roman" w:cs="Times New Roman"/>
          <w:bCs/>
          <w:sz w:val="28"/>
          <w:szCs w:val="28"/>
        </w:rPr>
        <w:t xml:space="preserve"> групп</w:t>
      </w:r>
      <w:r w:rsidR="00A10985" w:rsidRPr="00027C16">
        <w:rPr>
          <w:rFonts w:ascii="Times New Roman" w:hAnsi="Times New Roman" w:cs="Times New Roman"/>
          <w:bCs/>
          <w:sz w:val="28"/>
          <w:szCs w:val="28"/>
        </w:rPr>
        <w:t>.</w:t>
      </w:r>
      <w:r w:rsidR="005D62E8">
        <w:rPr>
          <w:rFonts w:ascii="Times New Roman" w:hAnsi="Times New Roman" w:cs="Times New Roman"/>
          <w:bCs/>
          <w:sz w:val="28"/>
          <w:szCs w:val="28"/>
        </w:rPr>
        <w:t xml:space="preserve"> Детский сад посещают 496 детей. </w:t>
      </w:r>
    </w:p>
    <w:p w:rsidR="00F81C79" w:rsidRPr="00725D1A" w:rsidRDefault="005D62E8" w:rsidP="00EB626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 детьми работают 34 воспитателя, педагог-психолог, 2</w:t>
      </w:r>
      <w:r w:rsidR="00A10985">
        <w:rPr>
          <w:rFonts w:ascii="Times New Roman" w:hAnsi="Times New Roman" w:cs="Times New Roman"/>
          <w:bCs/>
          <w:sz w:val="28"/>
          <w:szCs w:val="28"/>
        </w:rPr>
        <w:t xml:space="preserve"> учителя-логопеда,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A10985" w:rsidRPr="00027C16">
        <w:rPr>
          <w:rFonts w:ascii="Times New Roman" w:hAnsi="Times New Roman" w:cs="Times New Roman"/>
          <w:bCs/>
          <w:sz w:val="28"/>
          <w:szCs w:val="28"/>
        </w:rPr>
        <w:t xml:space="preserve"> музыкальных   руково</w:t>
      </w:r>
      <w:r w:rsidR="00A10985">
        <w:rPr>
          <w:rFonts w:ascii="Times New Roman" w:hAnsi="Times New Roman" w:cs="Times New Roman"/>
          <w:bCs/>
          <w:sz w:val="28"/>
          <w:szCs w:val="28"/>
        </w:rPr>
        <w:t xml:space="preserve">дителя, инструкторы по физической </w:t>
      </w:r>
      <w:r w:rsidR="00A10985" w:rsidRPr="00027C16">
        <w:rPr>
          <w:rFonts w:ascii="Times New Roman" w:hAnsi="Times New Roman" w:cs="Times New Roman"/>
          <w:bCs/>
          <w:sz w:val="28"/>
          <w:szCs w:val="28"/>
        </w:rPr>
        <w:t>культуре и плавани</w:t>
      </w:r>
      <w:r w:rsidR="00A10985">
        <w:rPr>
          <w:rFonts w:ascii="Times New Roman" w:hAnsi="Times New Roman" w:cs="Times New Roman"/>
          <w:bCs/>
          <w:sz w:val="28"/>
          <w:szCs w:val="28"/>
        </w:rPr>
        <w:t xml:space="preserve">ю. </w:t>
      </w:r>
      <w:r>
        <w:rPr>
          <w:rFonts w:ascii="Times New Roman" w:hAnsi="Times New Roman" w:cs="Times New Roman"/>
          <w:sz w:val="28"/>
          <w:szCs w:val="30"/>
        </w:rPr>
        <w:t>П</w:t>
      </w:r>
      <w:r w:rsidRPr="000D4042">
        <w:rPr>
          <w:rFonts w:ascii="Times New Roman" w:hAnsi="Times New Roman" w:cs="Times New Roman"/>
          <w:sz w:val="28"/>
          <w:szCs w:val="30"/>
        </w:rPr>
        <w:t>едагогический колле</w:t>
      </w:r>
      <w:r w:rsidR="002E26C1">
        <w:rPr>
          <w:rFonts w:ascii="Times New Roman" w:hAnsi="Times New Roman" w:cs="Times New Roman"/>
          <w:sz w:val="28"/>
          <w:szCs w:val="30"/>
        </w:rPr>
        <w:t xml:space="preserve">ктив сформировался стабильный и  </w:t>
      </w:r>
      <w:r w:rsidRPr="000D4042">
        <w:rPr>
          <w:rFonts w:ascii="Times New Roman" w:hAnsi="Times New Roman" w:cs="Times New Roman"/>
          <w:sz w:val="28"/>
          <w:szCs w:val="30"/>
        </w:rPr>
        <w:t>квалифицированный. Мы принимаем участие во всех мероприятиях города, области и федеральных инновационных площадках.</w:t>
      </w:r>
    </w:p>
    <w:p w:rsidR="00F81C79" w:rsidRPr="00EB626B" w:rsidRDefault="00F81C79" w:rsidP="00EB626B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bCs/>
          <w:sz w:val="14"/>
          <w:szCs w:val="28"/>
        </w:rPr>
      </w:pPr>
    </w:p>
    <w:p w:rsidR="005D62E8" w:rsidRPr="005D62E8" w:rsidRDefault="005D62E8" w:rsidP="00EB626B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2E8">
        <w:rPr>
          <w:rFonts w:ascii="Times New Roman" w:hAnsi="Times New Roman" w:cs="Times New Roman"/>
          <w:b/>
          <w:bCs/>
          <w:sz w:val="28"/>
          <w:szCs w:val="28"/>
        </w:rPr>
        <w:t>Информация об опыте ДОУ по работе в статусе федеральных инновационных площадок (ФИП)</w:t>
      </w:r>
    </w:p>
    <w:p w:rsidR="005D62E8" w:rsidRPr="005D62E8" w:rsidRDefault="005D62E8" w:rsidP="00EB626B">
      <w:pPr>
        <w:numPr>
          <w:ilvl w:val="0"/>
          <w:numId w:val="19"/>
        </w:numPr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2E8">
        <w:rPr>
          <w:rFonts w:ascii="Times New Roman" w:hAnsi="Times New Roman" w:cs="Times New Roman"/>
          <w:bCs/>
          <w:sz w:val="28"/>
          <w:szCs w:val="28"/>
        </w:rPr>
        <w:t>участие в апробации Всероссийского пилотного проекта по развитию эмоционального интеллекта старших дошкольников «Методика развития эмоционального интеллекта детей «Академия Монсиков» (курс «Краски эмоций») 2017-2019 гг.;</w:t>
      </w:r>
    </w:p>
    <w:p w:rsidR="005D62E8" w:rsidRPr="005D62E8" w:rsidRDefault="005D62E8" w:rsidP="00EB626B">
      <w:pPr>
        <w:numPr>
          <w:ilvl w:val="0"/>
          <w:numId w:val="19"/>
        </w:numPr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2E8">
        <w:rPr>
          <w:rFonts w:ascii="Times New Roman" w:hAnsi="Times New Roman" w:cs="Times New Roman"/>
          <w:bCs/>
          <w:sz w:val="28"/>
          <w:szCs w:val="28"/>
        </w:rPr>
        <w:t xml:space="preserve"> участие в Международном проекте «Европейский знак качества дошкольного образования» Инновационная площадка «Комплексная оценка качества дошкольного образования» 2018-2020 гг.;</w:t>
      </w:r>
    </w:p>
    <w:p w:rsidR="005D62E8" w:rsidRPr="005D62E8" w:rsidRDefault="005D62E8" w:rsidP="00EB626B">
      <w:pPr>
        <w:numPr>
          <w:ilvl w:val="0"/>
          <w:numId w:val="19"/>
        </w:numPr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2E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экспериментальная площадка ФГБНУ «Институт возрастной физиологии Российской академии образования» по теме исследования «Функциональное развитие (когнитивное, эмоциональное, физическое развитие и здоровье) детей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62E8">
        <w:rPr>
          <w:rFonts w:ascii="Times New Roman" w:hAnsi="Times New Roman" w:cs="Times New Roman"/>
          <w:bCs/>
          <w:sz w:val="28"/>
          <w:szCs w:val="28"/>
        </w:rPr>
        <w:t>дошкольного возраста» 2019-2021 гг.;</w:t>
      </w:r>
    </w:p>
    <w:p w:rsidR="005D62E8" w:rsidRDefault="005D62E8" w:rsidP="00EB626B">
      <w:pPr>
        <w:numPr>
          <w:ilvl w:val="0"/>
          <w:numId w:val="20"/>
        </w:numPr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2E8">
        <w:rPr>
          <w:rFonts w:ascii="Times New Roman" w:hAnsi="Times New Roman" w:cs="Times New Roman"/>
          <w:bCs/>
          <w:sz w:val="28"/>
          <w:szCs w:val="28"/>
        </w:rPr>
        <w:t xml:space="preserve"> инновационная площадка по Программе «По развитию личностного потенциала у детей дошкольного и школьного возраста», реализуемая Благотворительным фондом «Вклад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62E8">
        <w:rPr>
          <w:rFonts w:ascii="Times New Roman" w:hAnsi="Times New Roman" w:cs="Times New Roman"/>
          <w:bCs/>
          <w:sz w:val="28"/>
          <w:szCs w:val="28"/>
        </w:rPr>
        <w:t>будущее» 2022-2024 гг.</w:t>
      </w:r>
    </w:p>
    <w:p w:rsidR="005D62E8" w:rsidRPr="00EB626B" w:rsidRDefault="005D62E8" w:rsidP="00EB626B">
      <w:pPr>
        <w:spacing w:after="0"/>
        <w:ind w:left="720"/>
        <w:contextualSpacing/>
        <w:jc w:val="both"/>
        <w:rPr>
          <w:rFonts w:ascii="Times New Roman" w:hAnsi="Times New Roman" w:cs="Times New Roman"/>
          <w:bCs/>
          <w:sz w:val="14"/>
          <w:szCs w:val="28"/>
        </w:rPr>
      </w:pPr>
    </w:p>
    <w:p w:rsidR="005D62E8" w:rsidRDefault="005D62E8" w:rsidP="00EB626B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2021</w:t>
      </w:r>
      <w:r w:rsidRPr="005B4FA5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sz w:val="28"/>
          <w:szCs w:val="28"/>
        </w:rPr>
        <w:t>у нашему детскому саду был присвоен статус «Образцовый детский сад»</w:t>
      </w:r>
      <w:r w:rsidRPr="005B4FA5">
        <w:rPr>
          <w:rFonts w:ascii="Times New Roman" w:hAnsi="Times New Roman" w:cs="Times New Roman"/>
          <w:bCs/>
          <w:sz w:val="28"/>
          <w:szCs w:val="28"/>
        </w:rPr>
        <w:t>.</w:t>
      </w:r>
    </w:p>
    <w:p w:rsidR="00A10985" w:rsidRPr="00562193" w:rsidRDefault="00A10985" w:rsidP="00EB626B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36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Ежегодно</w:t>
      </w:r>
      <w:r w:rsidRPr="00AA78D1">
        <w:rPr>
          <w:rFonts w:ascii="Times New Roman" w:hAnsi="Times New Roman" w:cs="Times New Roman"/>
          <w:bCs/>
          <w:sz w:val="28"/>
          <w:szCs w:val="28"/>
        </w:rPr>
        <w:t xml:space="preserve"> педагоги повышают свою профессиональную компетентность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через курсы, лекции, семинары (как очно, так и дистанционно). </w:t>
      </w:r>
      <w:r w:rsidRPr="00AA78D1">
        <w:rPr>
          <w:rFonts w:ascii="Times New Roman" w:hAnsi="Times New Roman" w:cs="Times New Roman"/>
          <w:bCs/>
          <w:sz w:val="28"/>
          <w:szCs w:val="28"/>
        </w:rPr>
        <w:t xml:space="preserve"> Это позволяет обеспечить реализацию образовательных задач в соответствии с современными требованиями к проектированию и реализации педагогического процесса.</w:t>
      </w:r>
      <w:r w:rsidR="005D62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626B">
        <w:rPr>
          <w:rFonts w:ascii="Times New Roman" w:hAnsi="Times New Roman" w:cs="Times New Roman"/>
          <w:bCs/>
          <w:sz w:val="28"/>
          <w:szCs w:val="28"/>
        </w:rPr>
        <w:t xml:space="preserve">Детский сад – </w:t>
      </w:r>
      <w:r>
        <w:rPr>
          <w:rFonts w:ascii="Times New Roman" w:hAnsi="Times New Roman" w:cs="Times New Roman"/>
          <w:bCs/>
          <w:sz w:val="28"/>
          <w:szCs w:val="28"/>
        </w:rPr>
        <w:t>организатор</w:t>
      </w:r>
      <w:r w:rsidR="00562193">
        <w:rPr>
          <w:rFonts w:ascii="Times New Roman" w:hAnsi="Times New Roman" w:cs="Times New Roman"/>
          <w:bCs/>
          <w:sz w:val="28"/>
          <w:szCs w:val="28"/>
        </w:rPr>
        <w:t xml:space="preserve"> работы </w:t>
      </w:r>
      <w:r w:rsidR="00562193" w:rsidRPr="00562193">
        <w:rPr>
          <w:rFonts w:ascii="Times New Roman" w:hAnsi="Times New Roman" w:cs="Times New Roman"/>
          <w:sz w:val="28"/>
        </w:rPr>
        <w:t xml:space="preserve">Школы повышения педагогического мастерства педагогов-психологов ДОУ </w:t>
      </w:r>
      <w:r w:rsidR="00562193">
        <w:rPr>
          <w:rFonts w:ascii="Times New Roman" w:hAnsi="Times New Roman" w:cs="Times New Roman"/>
          <w:sz w:val="28"/>
        </w:rPr>
        <w:t xml:space="preserve">по теме </w:t>
      </w:r>
      <w:r w:rsidR="00562193" w:rsidRPr="00562193">
        <w:rPr>
          <w:rFonts w:ascii="Times New Roman" w:hAnsi="Times New Roman" w:cs="Times New Roman"/>
          <w:sz w:val="28"/>
        </w:rPr>
        <w:t>«Психологическое сопровождение одаренных детей в образовательных организациях»</w:t>
      </w:r>
      <w:r w:rsidR="00562193">
        <w:rPr>
          <w:rFonts w:ascii="Times New Roman" w:hAnsi="Times New Roman" w:cs="Times New Roman"/>
          <w:sz w:val="28"/>
        </w:rPr>
        <w:t>.</w:t>
      </w:r>
      <w:r w:rsidRPr="00562193">
        <w:rPr>
          <w:rFonts w:ascii="Times New Roman" w:hAnsi="Times New Roman" w:cs="Times New Roman"/>
          <w:bCs/>
          <w:sz w:val="36"/>
          <w:szCs w:val="28"/>
        </w:rPr>
        <w:t xml:space="preserve"> </w:t>
      </w:r>
    </w:p>
    <w:p w:rsidR="00F81C79" w:rsidRPr="000D4042" w:rsidRDefault="00F81C79" w:rsidP="005621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 w:rsidRPr="000D4042">
        <w:rPr>
          <w:rFonts w:ascii="Times New Roman" w:hAnsi="Times New Roman" w:cs="Times New Roman"/>
          <w:sz w:val="28"/>
          <w:szCs w:val="30"/>
        </w:rPr>
        <w:t xml:space="preserve">Родители  наших воспитанников преимущественно молодое и современное поколение. Буквально «разрываясь на части», современные мамы и папы пытаются всеми силами уравновесить свои профессиональные возможности, обеспечение семьи, и желание достойно воспитать своего ребенка. </w:t>
      </w:r>
    </w:p>
    <w:p w:rsidR="00F81C79" w:rsidRDefault="00F81C79" w:rsidP="005621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 w:rsidRPr="000D4042">
        <w:rPr>
          <w:rFonts w:ascii="Times New Roman" w:hAnsi="Times New Roman" w:cs="Times New Roman"/>
          <w:sz w:val="28"/>
          <w:szCs w:val="30"/>
        </w:rPr>
        <w:t>Современное общество требует от нас создания социокультурного пространства, объединяющего детей, педагогов, р</w:t>
      </w:r>
      <w:r>
        <w:rPr>
          <w:rFonts w:ascii="Times New Roman" w:hAnsi="Times New Roman" w:cs="Times New Roman"/>
          <w:sz w:val="28"/>
          <w:szCs w:val="30"/>
        </w:rPr>
        <w:t>одителей и социальных партнеров.</w:t>
      </w:r>
    </w:p>
    <w:p w:rsidR="00F81C79" w:rsidRDefault="00F81C79" w:rsidP="00EB626B">
      <w:pPr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 w:rsidRPr="000D4042">
        <w:rPr>
          <w:rFonts w:ascii="Times New Roman" w:hAnsi="Times New Roman" w:cs="Times New Roman"/>
          <w:sz w:val="28"/>
          <w:szCs w:val="30"/>
        </w:rPr>
        <w:t xml:space="preserve">В нашем микрорайоне налажено взаимодействие с социальными партнерами такими, как дворец спорта Олимпийский, школа №77, детская школа искусств «Гармония», библиотечный центр города Пензы). </w:t>
      </w:r>
    </w:p>
    <w:p w:rsidR="00562193" w:rsidRPr="00BA1365" w:rsidRDefault="00BA1365" w:rsidP="00BA1365">
      <w:pPr>
        <w:ind w:firstLine="709"/>
        <w:rPr>
          <w:rFonts w:ascii="Times New Roman" w:hAnsi="Times New Roman" w:cs="Times New Roman"/>
          <w:color w:val="FF0000"/>
          <w:sz w:val="28"/>
          <w:szCs w:val="30"/>
        </w:rPr>
      </w:pPr>
      <w:r>
        <w:rPr>
          <w:rFonts w:ascii="Times New Roman" w:hAnsi="Times New Roman" w:cs="Times New Roman"/>
          <w:noProof/>
          <w:color w:val="FF0000"/>
          <w:sz w:val="28"/>
          <w:szCs w:val="30"/>
        </w:rPr>
        <w:drawing>
          <wp:inline distT="0" distB="0" distL="0" distR="0">
            <wp:extent cx="4838700" cy="2990850"/>
            <wp:effectExtent l="0" t="0" r="0" b="0"/>
            <wp:docPr id="14" name="Схема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562193" w:rsidRDefault="00562193" w:rsidP="00F81C79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62193" w:rsidRDefault="00A10985" w:rsidP="00BA1365">
      <w:pPr>
        <w:tabs>
          <w:tab w:val="left" w:pos="1647"/>
        </w:tabs>
        <w:spacing w:after="0"/>
        <w:ind w:right="471" w:firstLine="709"/>
        <w:jc w:val="both"/>
        <w:rPr>
          <w:rFonts w:ascii="Times New Roman" w:hAnsi="Times New Roman" w:cs="Times New Roman"/>
          <w:color w:val="000000" w:themeColor="text1"/>
          <w:sz w:val="28"/>
          <w:szCs w:val="30"/>
        </w:rPr>
      </w:pPr>
      <w:r w:rsidRPr="00F53A7C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="005921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МБДОУ </w:t>
      </w:r>
      <w:r w:rsidR="00F81C79">
        <w:rPr>
          <w:rFonts w:ascii="Times New Roman" w:hAnsi="Times New Roman" w:cs="Times New Roman"/>
          <w:bCs/>
          <w:sz w:val="28"/>
          <w:szCs w:val="28"/>
        </w:rPr>
        <w:t>возникла</w:t>
      </w:r>
      <w:r w:rsidRPr="00B71BD9">
        <w:rPr>
          <w:rFonts w:ascii="Times New Roman" w:hAnsi="Times New Roman" w:cs="Times New Roman"/>
          <w:bCs/>
          <w:sz w:val="28"/>
          <w:szCs w:val="28"/>
        </w:rPr>
        <w:t xml:space="preserve"> необ</w:t>
      </w:r>
      <w:r w:rsidR="00F81C79">
        <w:rPr>
          <w:rFonts w:ascii="Times New Roman" w:hAnsi="Times New Roman" w:cs="Times New Roman"/>
          <w:bCs/>
          <w:sz w:val="28"/>
          <w:szCs w:val="28"/>
        </w:rPr>
        <w:t xml:space="preserve">ходимость </w:t>
      </w:r>
      <w:r w:rsidR="00F81C79">
        <w:rPr>
          <w:rFonts w:ascii="Times New Roman" w:hAnsi="Times New Roman" w:cs="Times New Roman"/>
          <w:sz w:val="28"/>
          <w:szCs w:val="30"/>
        </w:rPr>
        <w:t>в м</w:t>
      </w:r>
      <w:r w:rsidR="00F81C79" w:rsidRPr="000D4042">
        <w:rPr>
          <w:rFonts w:ascii="Times New Roman" w:hAnsi="Times New Roman" w:cs="Times New Roman"/>
          <w:sz w:val="28"/>
          <w:szCs w:val="30"/>
        </w:rPr>
        <w:t>одернизаци</w:t>
      </w:r>
      <w:r w:rsidR="00F81C79">
        <w:rPr>
          <w:rFonts w:ascii="Times New Roman" w:hAnsi="Times New Roman" w:cs="Times New Roman"/>
          <w:sz w:val="28"/>
          <w:szCs w:val="30"/>
        </w:rPr>
        <w:t>и</w:t>
      </w:r>
      <w:r w:rsidR="00F81C79" w:rsidRPr="000D4042">
        <w:rPr>
          <w:rFonts w:ascii="Times New Roman" w:hAnsi="Times New Roman" w:cs="Times New Roman"/>
          <w:color w:val="FF0000"/>
          <w:sz w:val="28"/>
          <w:szCs w:val="30"/>
        </w:rPr>
        <w:t xml:space="preserve"> </w:t>
      </w:r>
      <w:r w:rsidR="00F81C79" w:rsidRPr="000D4042">
        <w:rPr>
          <w:rFonts w:ascii="Times New Roman" w:hAnsi="Times New Roman" w:cs="Times New Roman"/>
          <w:color w:val="000000" w:themeColor="text1"/>
          <w:sz w:val="28"/>
          <w:szCs w:val="30"/>
        </w:rPr>
        <w:t>ЛРОС, обеспечивающая развитие ЛП участников образовательных отношений, и расширение социокультурного пространства в</w:t>
      </w:r>
      <w:r w:rsidR="00F81C79">
        <w:rPr>
          <w:rFonts w:ascii="Times New Roman" w:hAnsi="Times New Roman" w:cs="Times New Roman"/>
          <w:color w:val="000000" w:themeColor="text1"/>
          <w:sz w:val="28"/>
          <w:szCs w:val="30"/>
        </w:rPr>
        <w:t xml:space="preserve"> ДОУ.</w:t>
      </w:r>
      <w:r w:rsidR="00F81C79" w:rsidRPr="000D4042">
        <w:rPr>
          <w:rFonts w:ascii="Times New Roman" w:hAnsi="Times New Roman" w:cs="Times New Roman"/>
          <w:color w:val="000000" w:themeColor="text1"/>
          <w:sz w:val="28"/>
          <w:szCs w:val="30"/>
        </w:rPr>
        <w:t xml:space="preserve">  </w:t>
      </w:r>
    </w:p>
    <w:p w:rsidR="00BA1365" w:rsidRPr="00BA1365" w:rsidRDefault="00BA1365" w:rsidP="00BA1365">
      <w:pPr>
        <w:tabs>
          <w:tab w:val="left" w:pos="1647"/>
        </w:tabs>
        <w:spacing w:after="0"/>
        <w:ind w:right="471" w:firstLine="709"/>
        <w:jc w:val="both"/>
        <w:rPr>
          <w:rFonts w:ascii="Times New Roman" w:hAnsi="Times New Roman" w:cs="Times New Roman"/>
          <w:color w:val="000000" w:themeColor="text1"/>
          <w:sz w:val="28"/>
          <w:szCs w:val="30"/>
        </w:rPr>
      </w:pPr>
    </w:p>
    <w:p w:rsidR="008C4FFF" w:rsidRDefault="008C4FFF" w:rsidP="008C4FFF">
      <w:pPr>
        <w:pStyle w:val="ab"/>
        <w:spacing w:before="0" w:beforeAutospacing="0" w:after="0" w:afterAutospacing="0" w:line="276" w:lineRule="auto"/>
        <w:rPr>
          <w:sz w:val="28"/>
          <w:szCs w:val="28"/>
        </w:rPr>
      </w:pPr>
      <w:r w:rsidRPr="008C4FFF">
        <w:rPr>
          <w:sz w:val="28"/>
          <w:szCs w:val="28"/>
        </w:rPr>
        <w:t>1.2.</w:t>
      </w:r>
      <w:r>
        <w:rPr>
          <w:b/>
          <w:sz w:val="28"/>
          <w:szCs w:val="28"/>
        </w:rPr>
        <w:t xml:space="preserve"> </w:t>
      </w:r>
      <w:r w:rsidRPr="001C1D95">
        <w:rPr>
          <w:sz w:val="28"/>
          <w:szCs w:val="28"/>
        </w:rPr>
        <w:t>ИСПОЛЬЗОВАННЫЕ МЕТОДЫ АНАЛИЗА, ВЫВОДЫ ИЗ АНАЛИЗА</w:t>
      </w:r>
    </w:p>
    <w:p w:rsidR="00A10985" w:rsidRPr="008C4FFF" w:rsidRDefault="008C4FFF" w:rsidP="00562193">
      <w:pPr>
        <w:pStyle w:val="ab"/>
        <w:spacing w:before="0" w:beforeAutospacing="0" w:after="0" w:afterAutospacing="0" w:line="276" w:lineRule="auto"/>
        <w:ind w:firstLine="709"/>
        <w:rPr>
          <w:b/>
          <w:sz w:val="20"/>
          <w:szCs w:val="28"/>
        </w:rPr>
      </w:pPr>
      <w:r w:rsidRPr="00682EE9">
        <w:rPr>
          <w:b/>
          <w:sz w:val="28"/>
          <w:szCs w:val="28"/>
        </w:rPr>
        <w:t xml:space="preserve"> </w:t>
      </w:r>
    </w:p>
    <w:p w:rsidR="00F81C79" w:rsidRPr="000D4042" w:rsidRDefault="00F81C79" w:rsidP="00562193">
      <w:pPr>
        <w:spacing w:after="0"/>
        <w:ind w:firstLine="709"/>
        <w:rPr>
          <w:rFonts w:ascii="Times New Roman" w:hAnsi="Times New Roman" w:cs="Times New Roman"/>
          <w:b/>
          <w:sz w:val="28"/>
          <w:szCs w:val="30"/>
        </w:rPr>
      </w:pPr>
      <w:r w:rsidRPr="000D4042">
        <w:rPr>
          <w:rFonts w:ascii="Times New Roman" w:hAnsi="Times New Roman" w:cs="Times New Roman"/>
          <w:sz w:val="28"/>
          <w:szCs w:val="30"/>
        </w:rPr>
        <w:t>В основу аналитико-прогностического обоснования проекта положено:</w:t>
      </w:r>
    </w:p>
    <w:p w:rsidR="00F81C79" w:rsidRPr="000D4042" w:rsidRDefault="00F81C79" w:rsidP="00F81C79">
      <w:pPr>
        <w:spacing w:after="0"/>
        <w:ind w:firstLine="709"/>
        <w:rPr>
          <w:rFonts w:ascii="Times New Roman" w:hAnsi="Times New Roman" w:cs="Times New Roman"/>
          <w:sz w:val="28"/>
          <w:szCs w:val="30"/>
        </w:rPr>
      </w:pPr>
      <w:r w:rsidRPr="000D4042">
        <w:rPr>
          <w:rFonts w:ascii="Times New Roman" w:hAnsi="Times New Roman" w:cs="Times New Roman"/>
          <w:sz w:val="28"/>
          <w:szCs w:val="30"/>
        </w:rPr>
        <w:t>– исследование особенностей восприятия образовательно</w:t>
      </w:r>
      <w:r w:rsidR="00930092">
        <w:rPr>
          <w:rFonts w:ascii="Times New Roman" w:hAnsi="Times New Roman" w:cs="Times New Roman"/>
          <w:sz w:val="28"/>
          <w:szCs w:val="30"/>
        </w:rPr>
        <w:t>й среды (векторный анализ по В.А.</w:t>
      </w:r>
      <w:r w:rsidRPr="000D4042">
        <w:rPr>
          <w:rFonts w:ascii="Times New Roman" w:hAnsi="Times New Roman" w:cs="Times New Roman"/>
          <w:sz w:val="28"/>
          <w:szCs w:val="30"/>
        </w:rPr>
        <w:t>Ясвину);</w:t>
      </w:r>
    </w:p>
    <w:p w:rsidR="00F81C79" w:rsidRPr="000D4042" w:rsidRDefault="00F81C79" w:rsidP="00F81C79">
      <w:pPr>
        <w:spacing w:after="0"/>
        <w:ind w:firstLine="709"/>
        <w:rPr>
          <w:rFonts w:ascii="Times New Roman" w:hAnsi="Times New Roman" w:cs="Times New Roman"/>
          <w:sz w:val="28"/>
          <w:szCs w:val="30"/>
        </w:rPr>
      </w:pPr>
      <w:r w:rsidRPr="000D4042">
        <w:rPr>
          <w:rFonts w:ascii="Times New Roman" w:hAnsi="Times New Roman" w:cs="Times New Roman"/>
          <w:sz w:val="28"/>
          <w:szCs w:val="30"/>
        </w:rPr>
        <w:t>– методики педагогической экспертизы образовательной среды на основе комплекс</w:t>
      </w:r>
      <w:r w:rsidR="00930092">
        <w:rPr>
          <w:rFonts w:ascii="Times New Roman" w:hAnsi="Times New Roman" w:cs="Times New Roman"/>
          <w:sz w:val="28"/>
          <w:szCs w:val="30"/>
        </w:rPr>
        <w:t>а количественных параметров (В.А.</w:t>
      </w:r>
      <w:r w:rsidRPr="000D4042">
        <w:rPr>
          <w:rFonts w:ascii="Times New Roman" w:hAnsi="Times New Roman" w:cs="Times New Roman"/>
          <w:sz w:val="28"/>
          <w:szCs w:val="30"/>
        </w:rPr>
        <w:t>Ясвин).</w:t>
      </w:r>
    </w:p>
    <w:p w:rsidR="008332EC" w:rsidRDefault="00F81C79" w:rsidP="00D86854">
      <w:pPr>
        <w:spacing w:after="0"/>
        <w:ind w:firstLine="709"/>
        <w:rPr>
          <w:rFonts w:ascii="Times New Roman" w:hAnsi="Times New Roman" w:cs="Times New Roman"/>
          <w:sz w:val="28"/>
          <w:szCs w:val="30"/>
        </w:rPr>
      </w:pPr>
      <w:r w:rsidRPr="000D4042">
        <w:rPr>
          <w:rFonts w:ascii="Times New Roman" w:hAnsi="Times New Roman" w:cs="Times New Roman"/>
          <w:sz w:val="28"/>
          <w:szCs w:val="30"/>
        </w:rPr>
        <w:t xml:space="preserve">По итогам проведенного исследования по методике векторного моделирования был сделан вывод, что в ДОУ преобладает </w:t>
      </w:r>
      <w:r w:rsidR="00D86854">
        <w:rPr>
          <w:rFonts w:ascii="Times New Roman" w:hAnsi="Times New Roman" w:cs="Times New Roman"/>
          <w:sz w:val="28"/>
          <w:szCs w:val="30"/>
        </w:rPr>
        <w:t>в основном «</w:t>
      </w:r>
      <w:r w:rsidRPr="000D4042">
        <w:rPr>
          <w:rFonts w:ascii="Times New Roman" w:hAnsi="Times New Roman" w:cs="Times New Roman"/>
          <w:sz w:val="28"/>
          <w:szCs w:val="30"/>
        </w:rPr>
        <w:t>карьерная</w:t>
      </w:r>
      <w:r w:rsidR="00D86854">
        <w:rPr>
          <w:rFonts w:ascii="Times New Roman" w:hAnsi="Times New Roman" w:cs="Times New Roman"/>
          <w:sz w:val="28"/>
          <w:szCs w:val="30"/>
        </w:rPr>
        <w:t>» среда (30%)</w:t>
      </w:r>
      <w:r w:rsidRPr="000D4042">
        <w:rPr>
          <w:rFonts w:ascii="Times New Roman" w:hAnsi="Times New Roman" w:cs="Times New Roman"/>
          <w:sz w:val="28"/>
          <w:szCs w:val="30"/>
        </w:rPr>
        <w:t xml:space="preserve"> </w:t>
      </w:r>
      <w:r w:rsidR="00D86854" w:rsidRPr="00D86854">
        <w:rPr>
          <w:rFonts w:ascii="Times New Roman" w:hAnsi="Times New Roman" w:cs="Times New Roman"/>
          <w:color w:val="000000"/>
          <w:sz w:val="28"/>
          <w:szCs w:val="28"/>
        </w:rPr>
        <w:t>с большой долей «творческой» среды (27%), с элементами "догматической" (23 %) и "безмятежной" (20%).</w:t>
      </w:r>
      <w:r w:rsidRPr="000D4042">
        <w:rPr>
          <w:rFonts w:ascii="Times New Roman" w:hAnsi="Times New Roman" w:cs="Times New Roman"/>
          <w:sz w:val="28"/>
          <w:szCs w:val="30"/>
        </w:rPr>
        <w:t>В такой среде недостаточно условий для развития самостоятельности и творчества воспитанников и нет</w:t>
      </w:r>
      <w:r w:rsidRPr="000D4042">
        <w:rPr>
          <w:rFonts w:ascii="Times New Roman" w:hAnsi="Times New Roman" w:cs="Times New Roman"/>
          <w:spacing w:val="1"/>
          <w:sz w:val="28"/>
          <w:szCs w:val="30"/>
        </w:rPr>
        <w:t xml:space="preserve"> </w:t>
      </w:r>
      <w:r w:rsidRPr="000D4042">
        <w:rPr>
          <w:rFonts w:ascii="Times New Roman" w:hAnsi="Times New Roman" w:cs="Times New Roman"/>
          <w:sz w:val="28"/>
          <w:szCs w:val="30"/>
        </w:rPr>
        <w:t>свободы</w:t>
      </w:r>
      <w:r w:rsidRPr="000D4042">
        <w:rPr>
          <w:rFonts w:ascii="Times New Roman" w:hAnsi="Times New Roman" w:cs="Times New Roman"/>
          <w:spacing w:val="1"/>
          <w:sz w:val="28"/>
          <w:szCs w:val="30"/>
        </w:rPr>
        <w:t xml:space="preserve"> </w:t>
      </w:r>
      <w:r w:rsidRPr="000D4042">
        <w:rPr>
          <w:rFonts w:ascii="Times New Roman" w:hAnsi="Times New Roman" w:cs="Times New Roman"/>
          <w:sz w:val="28"/>
          <w:szCs w:val="30"/>
        </w:rPr>
        <w:t>индивидуального</w:t>
      </w:r>
      <w:r w:rsidRPr="000D4042">
        <w:rPr>
          <w:rFonts w:ascii="Times New Roman" w:hAnsi="Times New Roman" w:cs="Times New Roman"/>
          <w:spacing w:val="1"/>
          <w:sz w:val="28"/>
          <w:szCs w:val="30"/>
        </w:rPr>
        <w:t xml:space="preserve"> </w:t>
      </w:r>
      <w:r w:rsidRPr="000D4042">
        <w:rPr>
          <w:rFonts w:ascii="Times New Roman" w:hAnsi="Times New Roman" w:cs="Times New Roman"/>
          <w:sz w:val="28"/>
          <w:szCs w:val="30"/>
        </w:rPr>
        <w:t>профессионального</w:t>
      </w:r>
      <w:r w:rsidRPr="000D4042">
        <w:rPr>
          <w:rFonts w:ascii="Times New Roman" w:hAnsi="Times New Roman" w:cs="Times New Roman"/>
          <w:spacing w:val="1"/>
          <w:sz w:val="28"/>
          <w:szCs w:val="30"/>
        </w:rPr>
        <w:t xml:space="preserve"> </w:t>
      </w:r>
      <w:r w:rsidRPr="000D4042">
        <w:rPr>
          <w:rFonts w:ascii="Times New Roman" w:hAnsi="Times New Roman" w:cs="Times New Roman"/>
          <w:sz w:val="28"/>
          <w:szCs w:val="30"/>
        </w:rPr>
        <w:t>развития</w:t>
      </w:r>
      <w:r w:rsidRPr="000D4042">
        <w:rPr>
          <w:rFonts w:ascii="Times New Roman" w:hAnsi="Times New Roman" w:cs="Times New Roman"/>
          <w:spacing w:val="1"/>
          <w:sz w:val="28"/>
          <w:szCs w:val="30"/>
        </w:rPr>
        <w:t xml:space="preserve"> </w:t>
      </w:r>
      <w:r w:rsidRPr="000D4042">
        <w:rPr>
          <w:rFonts w:ascii="Times New Roman" w:hAnsi="Times New Roman" w:cs="Times New Roman"/>
          <w:sz w:val="28"/>
          <w:szCs w:val="30"/>
        </w:rPr>
        <w:t xml:space="preserve">педагогов. </w:t>
      </w:r>
    </w:p>
    <w:p w:rsidR="00D86854" w:rsidRPr="00D86854" w:rsidRDefault="00D86854" w:rsidP="00D86854">
      <w:pPr>
        <w:spacing w:after="0"/>
        <w:ind w:firstLine="709"/>
        <w:rPr>
          <w:rFonts w:ascii="Times New Roman" w:hAnsi="Times New Roman" w:cs="Times New Roman"/>
          <w:sz w:val="28"/>
          <w:szCs w:val="30"/>
        </w:rPr>
      </w:pPr>
    </w:p>
    <w:p w:rsidR="00D00BC0" w:rsidRDefault="00D00BC0" w:rsidP="00D00BC0">
      <w:pPr>
        <w:pStyle w:val="ab"/>
        <w:spacing w:before="0" w:beforeAutospacing="0" w:after="0" w:afterAutospacing="0" w:line="276" w:lineRule="auto"/>
        <w:jc w:val="center"/>
        <w:rPr>
          <w:color w:val="FF0000"/>
          <w:sz w:val="28"/>
          <w:szCs w:val="28"/>
        </w:rPr>
      </w:pPr>
      <w:r w:rsidRPr="00D00BC0">
        <w:rPr>
          <w:noProof/>
          <w:color w:val="FF0000"/>
          <w:sz w:val="28"/>
          <w:szCs w:val="28"/>
        </w:rPr>
        <w:drawing>
          <wp:inline distT="0" distB="0" distL="0" distR="0">
            <wp:extent cx="4886325" cy="3333750"/>
            <wp:effectExtent l="19050" t="0" r="9525" b="0"/>
            <wp:docPr id="2" name="Диаграмма 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63604F76-7533-4C44-B990-B91A9922F2B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00BC0" w:rsidRPr="00D00BC0" w:rsidRDefault="00D00BC0" w:rsidP="00D00BC0">
      <w:pPr>
        <w:pStyle w:val="ab"/>
        <w:spacing w:before="0" w:beforeAutospacing="0" w:after="0" w:afterAutospacing="0" w:line="276" w:lineRule="auto"/>
        <w:jc w:val="both"/>
        <w:rPr>
          <w:color w:val="FF0000"/>
          <w:sz w:val="28"/>
          <w:szCs w:val="28"/>
        </w:rPr>
      </w:pPr>
    </w:p>
    <w:p w:rsidR="00D00BC0" w:rsidRDefault="00F81C79" w:rsidP="00D00B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 w:rsidRPr="00D00BC0">
        <w:rPr>
          <w:rFonts w:ascii="Times New Roman" w:hAnsi="Times New Roman" w:cs="Times New Roman"/>
          <w:color w:val="000000"/>
          <w:sz w:val="28"/>
          <w:szCs w:val="28"/>
        </w:rPr>
        <w:t>Полученные результаты позволяют характеризовать среду дошкольного образовательного учреждения, в целом</w:t>
      </w:r>
      <w:r w:rsidR="00D00BC0" w:rsidRPr="00D00BC0">
        <w:rPr>
          <w:rFonts w:ascii="Times New Roman" w:hAnsi="Times New Roman" w:cs="Times New Roman"/>
          <w:color w:val="000000"/>
          <w:sz w:val="28"/>
          <w:szCs w:val="28"/>
        </w:rPr>
        <w:t>, как карьерную.</w:t>
      </w:r>
      <w:r w:rsidR="00D00BC0">
        <w:rPr>
          <w:color w:val="000000"/>
          <w:sz w:val="28"/>
          <w:szCs w:val="28"/>
        </w:rPr>
        <w:t xml:space="preserve"> </w:t>
      </w:r>
      <w:r w:rsidR="00D00BC0" w:rsidRPr="000D4042">
        <w:rPr>
          <w:rFonts w:ascii="Times New Roman" w:hAnsi="Times New Roman" w:cs="Times New Roman"/>
          <w:sz w:val="28"/>
          <w:szCs w:val="30"/>
        </w:rPr>
        <w:t>В такой среде недостаточно условий для развития самостоятельности и творчества воспитанников и нет</w:t>
      </w:r>
      <w:r w:rsidR="00D00BC0" w:rsidRPr="000D4042">
        <w:rPr>
          <w:rFonts w:ascii="Times New Roman" w:hAnsi="Times New Roman" w:cs="Times New Roman"/>
          <w:spacing w:val="1"/>
          <w:sz w:val="28"/>
          <w:szCs w:val="30"/>
        </w:rPr>
        <w:t xml:space="preserve"> </w:t>
      </w:r>
      <w:r w:rsidR="00D00BC0" w:rsidRPr="000D4042">
        <w:rPr>
          <w:rFonts w:ascii="Times New Roman" w:hAnsi="Times New Roman" w:cs="Times New Roman"/>
          <w:sz w:val="28"/>
          <w:szCs w:val="30"/>
        </w:rPr>
        <w:t>свободы</w:t>
      </w:r>
      <w:r w:rsidR="00D00BC0" w:rsidRPr="000D4042">
        <w:rPr>
          <w:rFonts w:ascii="Times New Roman" w:hAnsi="Times New Roman" w:cs="Times New Roman"/>
          <w:spacing w:val="1"/>
          <w:sz w:val="28"/>
          <w:szCs w:val="30"/>
        </w:rPr>
        <w:t xml:space="preserve"> </w:t>
      </w:r>
      <w:r w:rsidR="00D00BC0" w:rsidRPr="000D4042">
        <w:rPr>
          <w:rFonts w:ascii="Times New Roman" w:hAnsi="Times New Roman" w:cs="Times New Roman"/>
          <w:sz w:val="28"/>
          <w:szCs w:val="30"/>
        </w:rPr>
        <w:t>индивидуального</w:t>
      </w:r>
      <w:r w:rsidR="00D00BC0" w:rsidRPr="000D4042">
        <w:rPr>
          <w:rFonts w:ascii="Times New Roman" w:hAnsi="Times New Roman" w:cs="Times New Roman"/>
          <w:spacing w:val="1"/>
          <w:sz w:val="28"/>
          <w:szCs w:val="30"/>
        </w:rPr>
        <w:t xml:space="preserve"> </w:t>
      </w:r>
      <w:r w:rsidR="00D00BC0" w:rsidRPr="000D4042">
        <w:rPr>
          <w:rFonts w:ascii="Times New Roman" w:hAnsi="Times New Roman" w:cs="Times New Roman"/>
          <w:sz w:val="28"/>
          <w:szCs w:val="30"/>
        </w:rPr>
        <w:t>профессионального</w:t>
      </w:r>
      <w:r w:rsidR="00D00BC0" w:rsidRPr="000D4042">
        <w:rPr>
          <w:rFonts w:ascii="Times New Roman" w:hAnsi="Times New Roman" w:cs="Times New Roman"/>
          <w:spacing w:val="1"/>
          <w:sz w:val="28"/>
          <w:szCs w:val="30"/>
        </w:rPr>
        <w:t xml:space="preserve"> </w:t>
      </w:r>
      <w:r w:rsidR="00D00BC0" w:rsidRPr="000D4042">
        <w:rPr>
          <w:rFonts w:ascii="Times New Roman" w:hAnsi="Times New Roman" w:cs="Times New Roman"/>
          <w:sz w:val="28"/>
          <w:szCs w:val="30"/>
        </w:rPr>
        <w:t>развития</w:t>
      </w:r>
      <w:r w:rsidR="00D00BC0" w:rsidRPr="000D4042">
        <w:rPr>
          <w:rFonts w:ascii="Times New Roman" w:hAnsi="Times New Roman" w:cs="Times New Roman"/>
          <w:spacing w:val="1"/>
          <w:sz w:val="28"/>
          <w:szCs w:val="30"/>
        </w:rPr>
        <w:t xml:space="preserve"> </w:t>
      </w:r>
      <w:r w:rsidR="00D00BC0" w:rsidRPr="000D4042">
        <w:rPr>
          <w:rFonts w:ascii="Times New Roman" w:hAnsi="Times New Roman" w:cs="Times New Roman"/>
          <w:sz w:val="28"/>
          <w:szCs w:val="30"/>
        </w:rPr>
        <w:t xml:space="preserve">педагогов. </w:t>
      </w:r>
    </w:p>
    <w:p w:rsidR="00D00BC0" w:rsidRDefault="00D00BC0" w:rsidP="008332EC">
      <w:pPr>
        <w:spacing w:after="0"/>
        <w:jc w:val="center"/>
        <w:rPr>
          <w:rFonts w:ascii="Times New Roman" w:hAnsi="Times New Roman" w:cs="Times New Roman"/>
          <w:sz w:val="28"/>
          <w:szCs w:val="30"/>
        </w:rPr>
      </w:pPr>
      <w:r w:rsidRPr="00D00BC0">
        <w:rPr>
          <w:rFonts w:ascii="Times New Roman" w:hAnsi="Times New Roman" w:cs="Times New Roman"/>
          <w:noProof/>
          <w:sz w:val="28"/>
          <w:szCs w:val="30"/>
        </w:rPr>
        <w:lastRenderedPageBreak/>
        <w:drawing>
          <wp:inline distT="0" distB="0" distL="0" distR="0">
            <wp:extent cx="4352925" cy="3152775"/>
            <wp:effectExtent l="19050" t="0" r="9525" b="0"/>
            <wp:docPr id="4" name="Диаграмма 2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E8ADD86B-0FD8-4E4D-808F-255963076A3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00BC0" w:rsidRDefault="00D00BC0" w:rsidP="008332EC">
      <w:pPr>
        <w:pStyle w:val="a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81C79" w:rsidRDefault="00F81C79" w:rsidP="00F81C79">
      <w:pPr>
        <w:pStyle w:val="ab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Показатели «творческой» доли </w:t>
      </w:r>
      <w:r w:rsidRPr="004372F3">
        <w:rPr>
          <w:color w:val="000000"/>
          <w:sz w:val="28"/>
          <w:szCs w:val="28"/>
        </w:rPr>
        <w:t>позволяют</w:t>
      </w:r>
      <w:r>
        <w:rPr>
          <w:color w:val="000000"/>
          <w:sz w:val="28"/>
          <w:szCs w:val="28"/>
        </w:rPr>
        <w:t xml:space="preserve"> надеяться, что </w:t>
      </w:r>
      <w:r w:rsidR="00164755">
        <w:rPr>
          <w:color w:val="000000"/>
          <w:sz w:val="28"/>
          <w:szCs w:val="28"/>
        </w:rPr>
        <w:t xml:space="preserve">образовательную </w:t>
      </w:r>
      <w:r>
        <w:rPr>
          <w:color w:val="000000"/>
          <w:sz w:val="28"/>
          <w:szCs w:val="28"/>
        </w:rPr>
        <w:t xml:space="preserve">среду </w:t>
      </w:r>
      <w:r w:rsidR="00164755">
        <w:rPr>
          <w:color w:val="000000"/>
          <w:sz w:val="28"/>
          <w:szCs w:val="28"/>
        </w:rPr>
        <w:t>ДОУ</w:t>
      </w:r>
      <w:r w:rsidRPr="004372F3">
        <w:rPr>
          <w:color w:val="000000"/>
          <w:sz w:val="28"/>
          <w:szCs w:val="28"/>
        </w:rPr>
        <w:t xml:space="preserve"> возможно перев</w:t>
      </w:r>
      <w:r>
        <w:rPr>
          <w:color w:val="000000"/>
          <w:sz w:val="28"/>
          <w:szCs w:val="28"/>
        </w:rPr>
        <w:t>ести в состояние творческой</w:t>
      </w:r>
      <w:r w:rsidRPr="004372F3">
        <w:rPr>
          <w:color w:val="000000"/>
          <w:sz w:val="28"/>
          <w:szCs w:val="28"/>
        </w:rPr>
        <w:t>, спроектировав отдельные компоненты развивающей среды.</w:t>
      </w:r>
    </w:p>
    <w:p w:rsidR="008332EC" w:rsidRPr="008332EC" w:rsidRDefault="008332EC" w:rsidP="00F81C79">
      <w:pPr>
        <w:pStyle w:val="ab"/>
        <w:spacing w:before="0" w:beforeAutospacing="0" w:after="0" w:afterAutospacing="0" w:line="276" w:lineRule="auto"/>
        <w:ind w:firstLine="709"/>
        <w:jc w:val="both"/>
        <w:rPr>
          <w:color w:val="000000"/>
          <w:sz w:val="18"/>
          <w:szCs w:val="28"/>
        </w:rPr>
      </w:pPr>
    </w:p>
    <w:p w:rsidR="00F81C79" w:rsidRDefault="0050121F" w:rsidP="00F81C79">
      <w:pPr>
        <w:pStyle w:val="ab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Результаты опроса разных групп респондентов по методике педагогической </w:t>
      </w:r>
      <w:r w:rsidR="00F81C79" w:rsidRPr="00866650">
        <w:rPr>
          <w:color w:val="000000"/>
          <w:sz w:val="28"/>
          <w:szCs w:val="28"/>
        </w:rPr>
        <w:t>экспертизы сре</w:t>
      </w:r>
      <w:r w:rsidR="00F81C79">
        <w:rPr>
          <w:color w:val="000000"/>
          <w:sz w:val="28"/>
          <w:szCs w:val="28"/>
        </w:rPr>
        <w:t>ды на основе комплекса количественных параметров (В.А.Ясвин):</w:t>
      </w:r>
    </w:p>
    <w:p w:rsidR="0050121F" w:rsidRDefault="0050121F" w:rsidP="00F81C79">
      <w:pPr>
        <w:pStyle w:val="ab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50121F" w:rsidRDefault="0050121F" w:rsidP="0050121F">
      <w:pPr>
        <w:pStyle w:val="ab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50121F">
        <w:rPr>
          <w:noProof/>
          <w:color w:val="000000"/>
          <w:sz w:val="28"/>
          <w:szCs w:val="28"/>
        </w:rPr>
        <w:drawing>
          <wp:inline distT="0" distB="0" distL="0" distR="0">
            <wp:extent cx="6657975" cy="3562350"/>
            <wp:effectExtent l="19050" t="0" r="9525" b="0"/>
            <wp:docPr id="5" name="Диаграмма 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4DDF24EC-05E8-409F-B8F5-33A0E48A3D0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0121F" w:rsidRDefault="0050121F" w:rsidP="00F81C79">
      <w:pPr>
        <w:pStyle w:val="ab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50121F" w:rsidRDefault="0050121F" w:rsidP="00F81C79">
      <w:pPr>
        <w:pStyle w:val="ab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50121F" w:rsidRDefault="0050121F" w:rsidP="00F81C79">
      <w:pPr>
        <w:pStyle w:val="ab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50121F" w:rsidRDefault="0050121F" w:rsidP="0050121F">
      <w:pPr>
        <w:pStyle w:val="a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81C79" w:rsidRDefault="00F81C79" w:rsidP="00F81C79">
      <w:pPr>
        <w:pStyle w:val="ab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Style w:val="11"/>
        <w:tblW w:w="0" w:type="auto"/>
        <w:jc w:val="center"/>
        <w:tblLook w:val="04A0"/>
      </w:tblPr>
      <w:tblGrid>
        <w:gridCol w:w="4135"/>
        <w:gridCol w:w="4137"/>
      </w:tblGrid>
      <w:tr w:rsidR="00F81C79" w:rsidRPr="00866650" w:rsidTr="007D5EB3">
        <w:trPr>
          <w:trHeight w:val="442"/>
          <w:jc w:val="center"/>
        </w:trPr>
        <w:tc>
          <w:tcPr>
            <w:tcW w:w="4135" w:type="dxa"/>
          </w:tcPr>
          <w:p w:rsidR="00F81C79" w:rsidRPr="00866650" w:rsidRDefault="00F81C79" w:rsidP="007D5EB3">
            <w:pPr>
              <w:ind w:right="198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866650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Параметр среды</w:t>
            </w:r>
          </w:p>
        </w:tc>
        <w:tc>
          <w:tcPr>
            <w:tcW w:w="4137" w:type="dxa"/>
          </w:tcPr>
          <w:p w:rsidR="00F81C79" w:rsidRPr="00866650" w:rsidRDefault="0050121F" w:rsidP="007D5EB3">
            <w:pPr>
              <w:ind w:right="198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Общее з</w:t>
            </w:r>
            <w:r w:rsidR="00F81C7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начение </w:t>
            </w:r>
          </w:p>
        </w:tc>
      </w:tr>
      <w:tr w:rsidR="00F81C79" w:rsidRPr="00866650" w:rsidTr="007D5EB3">
        <w:trPr>
          <w:trHeight w:val="294"/>
          <w:jc w:val="center"/>
        </w:trPr>
        <w:tc>
          <w:tcPr>
            <w:tcW w:w="4135" w:type="dxa"/>
          </w:tcPr>
          <w:p w:rsidR="00F81C79" w:rsidRPr="008332EC" w:rsidRDefault="00F81C79" w:rsidP="007D5EB3">
            <w:pPr>
              <w:ind w:right="198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8332EC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Широта</w:t>
            </w:r>
          </w:p>
        </w:tc>
        <w:tc>
          <w:tcPr>
            <w:tcW w:w="4137" w:type="dxa"/>
          </w:tcPr>
          <w:p w:rsidR="00F81C79" w:rsidRPr="008332EC" w:rsidRDefault="00F81C79" w:rsidP="007D5EB3">
            <w:pPr>
              <w:ind w:right="198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8332EC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4,</w:t>
            </w:r>
            <w:r w:rsidR="008332EC" w:rsidRPr="008332EC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F81C79" w:rsidRPr="00866650" w:rsidTr="007D5EB3">
        <w:trPr>
          <w:trHeight w:val="255"/>
          <w:jc w:val="center"/>
        </w:trPr>
        <w:tc>
          <w:tcPr>
            <w:tcW w:w="4135" w:type="dxa"/>
          </w:tcPr>
          <w:p w:rsidR="00F81C79" w:rsidRPr="00866650" w:rsidRDefault="00F81C79" w:rsidP="007D5EB3">
            <w:pPr>
              <w:ind w:right="19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66650">
              <w:rPr>
                <w:rFonts w:ascii="Times New Roman" w:eastAsiaTheme="minorEastAsia" w:hAnsi="Times New Roman" w:cs="Times New Roman"/>
                <w:sz w:val="28"/>
                <w:szCs w:val="28"/>
              </w:rPr>
              <w:t>Интенсивность</w:t>
            </w:r>
          </w:p>
        </w:tc>
        <w:tc>
          <w:tcPr>
            <w:tcW w:w="4137" w:type="dxa"/>
          </w:tcPr>
          <w:p w:rsidR="00F81C79" w:rsidRPr="00866650" w:rsidRDefault="00F81C79" w:rsidP="007D5EB3">
            <w:pPr>
              <w:ind w:right="198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66650">
              <w:rPr>
                <w:rFonts w:ascii="Times New Roman" w:eastAsiaTheme="minorEastAsia" w:hAnsi="Times New Roman" w:cs="Times New Roman"/>
                <w:sz w:val="28"/>
                <w:szCs w:val="28"/>
              </w:rPr>
              <w:t>5,4</w:t>
            </w:r>
          </w:p>
        </w:tc>
      </w:tr>
      <w:tr w:rsidR="00F81C79" w:rsidRPr="00866650" w:rsidTr="007D5EB3">
        <w:trPr>
          <w:trHeight w:val="345"/>
          <w:jc w:val="center"/>
        </w:trPr>
        <w:tc>
          <w:tcPr>
            <w:tcW w:w="4135" w:type="dxa"/>
          </w:tcPr>
          <w:p w:rsidR="00F81C79" w:rsidRPr="00866650" w:rsidRDefault="00F81C79" w:rsidP="007D5EB3">
            <w:pPr>
              <w:ind w:right="19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66650">
              <w:rPr>
                <w:rFonts w:ascii="Times New Roman" w:eastAsiaTheme="minorEastAsia" w:hAnsi="Times New Roman" w:cs="Times New Roman"/>
                <w:sz w:val="28"/>
                <w:szCs w:val="28"/>
              </w:rPr>
              <w:t>Осознаваемость</w:t>
            </w:r>
          </w:p>
        </w:tc>
        <w:tc>
          <w:tcPr>
            <w:tcW w:w="4137" w:type="dxa"/>
          </w:tcPr>
          <w:p w:rsidR="00F81C79" w:rsidRPr="00866650" w:rsidRDefault="008332EC" w:rsidP="007D5EB3">
            <w:pPr>
              <w:ind w:right="198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</w:tr>
      <w:tr w:rsidR="00F81C79" w:rsidRPr="00866650" w:rsidTr="007D5EB3">
        <w:trPr>
          <w:trHeight w:val="266"/>
          <w:jc w:val="center"/>
        </w:trPr>
        <w:tc>
          <w:tcPr>
            <w:tcW w:w="4135" w:type="dxa"/>
          </w:tcPr>
          <w:p w:rsidR="00F81C79" w:rsidRPr="00866650" w:rsidRDefault="00F81C79" w:rsidP="007D5EB3">
            <w:pPr>
              <w:ind w:right="198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866650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Обобщенность</w:t>
            </w:r>
          </w:p>
        </w:tc>
        <w:tc>
          <w:tcPr>
            <w:tcW w:w="4137" w:type="dxa"/>
          </w:tcPr>
          <w:p w:rsidR="00F81C79" w:rsidRPr="00866650" w:rsidRDefault="008332EC" w:rsidP="007D5EB3">
            <w:pPr>
              <w:ind w:right="198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4,4</w:t>
            </w:r>
          </w:p>
        </w:tc>
      </w:tr>
      <w:tr w:rsidR="00F81C79" w:rsidRPr="00866650" w:rsidTr="007D5EB3">
        <w:trPr>
          <w:trHeight w:val="369"/>
          <w:jc w:val="center"/>
        </w:trPr>
        <w:tc>
          <w:tcPr>
            <w:tcW w:w="4135" w:type="dxa"/>
          </w:tcPr>
          <w:p w:rsidR="00F81C79" w:rsidRPr="00866650" w:rsidRDefault="00F81C79" w:rsidP="007D5EB3">
            <w:pPr>
              <w:ind w:right="19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66650">
              <w:rPr>
                <w:rFonts w:ascii="Times New Roman" w:eastAsiaTheme="minorEastAsia" w:hAnsi="Times New Roman" w:cs="Times New Roman"/>
                <w:sz w:val="28"/>
                <w:szCs w:val="28"/>
              </w:rPr>
              <w:t>Эмоциональность</w:t>
            </w:r>
          </w:p>
        </w:tc>
        <w:tc>
          <w:tcPr>
            <w:tcW w:w="4137" w:type="dxa"/>
          </w:tcPr>
          <w:p w:rsidR="00F81C79" w:rsidRPr="00866650" w:rsidRDefault="00F81C79" w:rsidP="007D5EB3">
            <w:pPr>
              <w:ind w:right="198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  <w:r w:rsidR="008332EC">
              <w:rPr>
                <w:rFonts w:ascii="Times New Roman" w:eastAsiaTheme="minorEastAsia" w:hAnsi="Times New Roman" w:cs="Times New Roman"/>
                <w:sz w:val="28"/>
                <w:szCs w:val="28"/>
              </w:rPr>
              <w:t>,3</w:t>
            </w:r>
          </w:p>
        </w:tc>
      </w:tr>
      <w:tr w:rsidR="00F81C79" w:rsidRPr="00866650" w:rsidTr="007D5EB3">
        <w:trPr>
          <w:trHeight w:val="276"/>
          <w:jc w:val="center"/>
        </w:trPr>
        <w:tc>
          <w:tcPr>
            <w:tcW w:w="4135" w:type="dxa"/>
          </w:tcPr>
          <w:p w:rsidR="00F81C79" w:rsidRPr="00866650" w:rsidRDefault="00F81C79" w:rsidP="007D5EB3">
            <w:pPr>
              <w:ind w:right="19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66650">
              <w:rPr>
                <w:rFonts w:ascii="Times New Roman" w:eastAsiaTheme="minorEastAsia" w:hAnsi="Times New Roman" w:cs="Times New Roman"/>
                <w:sz w:val="28"/>
                <w:szCs w:val="28"/>
              </w:rPr>
              <w:t>Доминантность</w:t>
            </w:r>
          </w:p>
        </w:tc>
        <w:tc>
          <w:tcPr>
            <w:tcW w:w="4137" w:type="dxa"/>
          </w:tcPr>
          <w:p w:rsidR="00F81C79" w:rsidRPr="00866650" w:rsidRDefault="008332EC" w:rsidP="007D5EB3">
            <w:pPr>
              <w:ind w:right="198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</w:tr>
      <w:tr w:rsidR="00F81C79" w:rsidRPr="00866650" w:rsidTr="007D5EB3">
        <w:trPr>
          <w:trHeight w:val="209"/>
          <w:jc w:val="center"/>
        </w:trPr>
        <w:tc>
          <w:tcPr>
            <w:tcW w:w="4135" w:type="dxa"/>
          </w:tcPr>
          <w:p w:rsidR="00F81C79" w:rsidRPr="00866650" w:rsidRDefault="00F81C79" w:rsidP="007D5EB3">
            <w:pPr>
              <w:ind w:right="19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6665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Когерентность </w:t>
            </w:r>
          </w:p>
        </w:tc>
        <w:tc>
          <w:tcPr>
            <w:tcW w:w="4137" w:type="dxa"/>
          </w:tcPr>
          <w:p w:rsidR="00F81C79" w:rsidRPr="00866650" w:rsidRDefault="008332EC" w:rsidP="007D5EB3">
            <w:pPr>
              <w:ind w:right="198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5,8</w:t>
            </w:r>
          </w:p>
        </w:tc>
      </w:tr>
      <w:tr w:rsidR="00F81C79" w:rsidRPr="00866650" w:rsidTr="007D5EB3">
        <w:trPr>
          <w:trHeight w:val="300"/>
          <w:jc w:val="center"/>
        </w:trPr>
        <w:tc>
          <w:tcPr>
            <w:tcW w:w="4135" w:type="dxa"/>
          </w:tcPr>
          <w:p w:rsidR="00F81C79" w:rsidRPr="00866650" w:rsidRDefault="00F81C79" w:rsidP="007D5EB3">
            <w:pPr>
              <w:ind w:right="198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866650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Активность</w:t>
            </w:r>
          </w:p>
        </w:tc>
        <w:tc>
          <w:tcPr>
            <w:tcW w:w="4137" w:type="dxa"/>
          </w:tcPr>
          <w:p w:rsidR="00F81C79" w:rsidRPr="00866650" w:rsidRDefault="008332EC" w:rsidP="007D5EB3">
            <w:pPr>
              <w:ind w:right="198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2,2</w:t>
            </w:r>
          </w:p>
        </w:tc>
      </w:tr>
      <w:tr w:rsidR="00F81C79" w:rsidRPr="00866650" w:rsidTr="007D5EB3">
        <w:trPr>
          <w:trHeight w:val="262"/>
          <w:jc w:val="center"/>
        </w:trPr>
        <w:tc>
          <w:tcPr>
            <w:tcW w:w="4135" w:type="dxa"/>
          </w:tcPr>
          <w:p w:rsidR="00F81C79" w:rsidRPr="008332EC" w:rsidRDefault="00F81C79" w:rsidP="007D5EB3">
            <w:pPr>
              <w:ind w:right="19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332EC">
              <w:rPr>
                <w:rFonts w:ascii="Times New Roman" w:eastAsiaTheme="minorEastAsia" w:hAnsi="Times New Roman" w:cs="Times New Roman"/>
                <w:sz w:val="28"/>
                <w:szCs w:val="28"/>
              </w:rPr>
              <w:t>Мобильность</w:t>
            </w:r>
          </w:p>
        </w:tc>
        <w:tc>
          <w:tcPr>
            <w:tcW w:w="4137" w:type="dxa"/>
          </w:tcPr>
          <w:p w:rsidR="00F81C79" w:rsidRPr="008332EC" w:rsidRDefault="008332EC" w:rsidP="007D5EB3">
            <w:pPr>
              <w:ind w:right="198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332EC">
              <w:rPr>
                <w:rFonts w:ascii="Times New Roman" w:eastAsiaTheme="minorEastAsia" w:hAnsi="Times New Roman" w:cs="Times New Roman"/>
                <w:sz w:val="28"/>
                <w:szCs w:val="28"/>
              </w:rPr>
              <w:t>5,5</w:t>
            </w:r>
          </w:p>
        </w:tc>
      </w:tr>
      <w:tr w:rsidR="00F81C79" w:rsidRPr="00866650" w:rsidTr="007D5EB3">
        <w:trPr>
          <w:trHeight w:val="210"/>
          <w:jc w:val="center"/>
        </w:trPr>
        <w:tc>
          <w:tcPr>
            <w:tcW w:w="4135" w:type="dxa"/>
          </w:tcPr>
          <w:p w:rsidR="00F81C79" w:rsidRPr="00866650" w:rsidRDefault="00F81C79" w:rsidP="007D5EB3">
            <w:pPr>
              <w:ind w:right="19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66650">
              <w:rPr>
                <w:rFonts w:ascii="Times New Roman" w:eastAsiaTheme="minorEastAsia" w:hAnsi="Times New Roman" w:cs="Times New Roman"/>
                <w:sz w:val="28"/>
                <w:szCs w:val="28"/>
              </w:rPr>
              <w:t>Структурированность</w:t>
            </w:r>
          </w:p>
        </w:tc>
        <w:tc>
          <w:tcPr>
            <w:tcW w:w="4137" w:type="dxa"/>
          </w:tcPr>
          <w:p w:rsidR="00F81C79" w:rsidRPr="00866650" w:rsidRDefault="00F81C79" w:rsidP="007D5EB3">
            <w:pPr>
              <w:ind w:right="198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5,</w:t>
            </w:r>
            <w:r w:rsidR="008332EC"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</w:tr>
      <w:tr w:rsidR="00F81C79" w:rsidRPr="00866650" w:rsidTr="007D5EB3">
        <w:trPr>
          <w:trHeight w:val="314"/>
          <w:jc w:val="center"/>
        </w:trPr>
        <w:tc>
          <w:tcPr>
            <w:tcW w:w="4135" w:type="dxa"/>
          </w:tcPr>
          <w:p w:rsidR="00F81C79" w:rsidRPr="00866650" w:rsidRDefault="00F81C79" w:rsidP="007D5EB3">
            <w:pPr>
              <w:ind w:right="19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Безопасность</w:t>
            </w:r>
          </w:p>
        </w:tc>
        <w:tc>
          <w:tcPr>
            <w:tcW w:w="4137" w:type="dxa"/>
          </w:tcPr>
          <w:p w:rsidR="00F81C79" w:rsidRDefault="008332EC" w:rsidP="008332EC">
            <w:pPr>
              <w:ind w:right="198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</w:tr>
      <w:tr w:rsidR="00F81C79" w:rsidRPr="00866650" w:rsidTr="007D5EB3">
        <w:trPr>
          <w:trHeight w:val="261"/>
          <w:jc w:val="center"/>
        </w:trPr>
        <w:tc>
          <w:tcPr>
            <w:tcW w:w="4135" w:type="dxa"/>
          </w:tcPr>
          <w:p w:rsidR="00F81C79" w:rsidRPr="00866650" w:rsidRDefault="00F81C79" w:rsidP="007D5EB3">
            <w:pPr>
              <w:ind w:right="19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6665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Устойчивость </w:t>
            </w:r>
          </w:p>
        </w:tc>
        <w:tc>
          <w:tcPr>
            <w:tcW w:w="4137" w:type="dxa"/>
          </w:tcPr>
          <w:p w:rsidR="00F81C79" w:rsidRPr="00866650" w:rsidRDefault="00F81C79" w:rsidP="007D5EB3">
            <w:pPr>
              <w:ind w:right="198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</w:tr>
    </w:tbl>
    <w:p w:rsidR="006D733D" w:rsidRPr="0050121F" w:rsidRDefault="006D733D" w:rsidP="0050121F">
      <w:pPr>
        <w:spacing w:after="0"/>
        <w:rPr>
          <w:rFonts w:ascii="Times New Roman" w:hAnsi="Times New Roman" w:cs="Times New Roman"/>
          <w:sz w:val="28"/>
          <w:szCs w:val="30"/>
        </w:rPr>
      </w:pPr>
    </w:p>
    <w:p w:rsidR="008332EC" w:rsidRPr="000D4042" w:rsidRDefault="008332EC" w:rsidP="008332EC">
      <w:pPr>
        <w:spacing w:after="0"/>
        <w:ind w:firstLine="709"/>
        <w:rPr>
          <w:rFonts w:ascii="Times New Roman" w:hAnsi="Times New Roman" w:cs="Times New Roman"/>
          <w:sz w:val="28"/>
          <w:szCs w:val="30"/>
        </w:rPr>
      </w:pPr>
      <w:r w:rsidRPr="000D4042">
        <w:rPr>
          <w:rFonts w:ascii="Times New Roman" w:hAnsi="Times New Roman" w:cs="Times New Roman"/>
          <w:sz w:val="28"/>
          <w:szCs w:val="30"/>
        </w:rPr>
        <w:t>Итоговые результаты мониторинга свидетельствуют о высоком уровне осознаваемости, доминантности, безопасности и устойчивости. А вот</w:t>
      </w:r>
      <w:r w:rsidRPr="000D4042">
        <w:rPr>
          <w:rFonts w:ascii="Times New Roman" w:hAnsi="Times New Roman" w:cs="Times New Roman"/>
          <w:color w:val="FF0000"/>
          <w:sz w:val="28"/>
          <w:szCs w:val="30"/>
        </w:rPr>
        <w:t xml:space="preserve"> </w:t>
      </w:r>
      <w:r w:rsidRPr="000D4042">
        <w:rPr>
          <w:rFonts w:ascii="Times New Roman" w:hAnsi="Times New Roman" w:cs="Times New Roman"/>
          <w:sz w:val="28"/>
          <w:szCs w:val="30"/>
        </w:rPr>
        <w:t xml:space="preserve">недостаточно развиты такие показатели ЛРОС, как широта, обобщенность и  активность среды. </w:t>
      </w:r>
    </w:p>
    <w:p w:rsidR="00F81C79" w:rsidRDefault="00F81C79" w:rsidP="006D733D">
      <w:pPr>
        <w:pStyle w:val="ab"/>
        <w:spacing w:before="0" w:beforeAutospacing="0" w:after="0" w:afterAutospacing="0" w:line="276" w:lineRule="auto"/>
        <w:contextualSpacing/>
        <w:jc w:val="both"/>
        <w:rPr>
          <w:color w:val="000000"/>
          <w:sz w:val="28"/>
          <w:szCs w:val="28"/>
        </w:rPr>
      </w:pPr>
      <w:r w:rsidRPr="009E54FE">
        <w:rPr>
          <w:color w:val="000000"/>
          <w:sz w:val="28"/>
          <w:szCs w:val="28"/>
        </w:rPr>
        <w:t>Среда не стимулирует социальное взаимодействие, не ориентирована на ребенка, не способствует развитию сотрудничества.</w:t>
      </w:r>
    </w:p>
    <w:p w:rsidR="00F81C79" w:rsidRDefault="00F81C79" w:rsidP="00F81C79">
      <w:pPr>
        <w:pStyle w:val="ab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Причинами низкого значения такого показателя как «обобщенность» могут являться, с</w:t>
      </w:r>
      <w:r w:rsidR="006D733D">
        <w:rPr>
          <w:color w:val="000000"/>
          <w:sz w:val="28"/>
          <w:szCs w:val="28"/>
        </w:rPr>
        <w:t xml:space="preserve"> одной стороны, условия современной действительности</w:t>
      </w:r>
      <w:r>
        <w:rPr>
          <w:color w:val="000000"/>
          <w:sz w:val="28"/>
          <w:szCs w:val="28"/>
        </w:rPr>
        <w:t xml:space="preserve">, которые повлияли на степень координации всех участников образовательного процесса, с другой стороны, недостаточное количество «воспитателей, </w:t>
      </w:r>
      <w:r w:rsidRPr="0024119E">
        <w:rPr>
          <w:color w:val="000000"/>
          <w:sz w:val="28"/>
          <w:szCs w:val="28"/>
        </w:rPr>
        <w:t>объединенных в коллектив, воодушевленных одной мыслью, одним принципом, одним стилем и работающих едино</w:t>
      </w:r>
      <w:r>
        <w:rPr>
          <w:color w:val="000000"/>
          <w:sz w:val="28"/>
          <w:szCs w:val="28"/>
        </w:rPr>
        <w:t xml:space="preserve">» (А.С. Макаренко). Разработанный проект может стать такой общей идеей, способной объединить всех участников образовательного процесса. </w:t>
      </w:r>
    </w:p>
    <w:p w:rsidR="00F81C79" w:rsidRDefault="00F81C79" w:rsidP="00F81C79">
      <w:pPr>
        <w:pStyle w:val="ab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972248">
        <w:rPr>
          <w:color w:val="000000"/>
          <w:sz w:val="28"/>
          <w:szCs w:val="28"/>
        </w:rPr>
        <w:t>Социальная активность отвечает за взаимоотношения детског</w:t>
      </w:r>
      <w:r>
        <w:rPr>
          <w:color w:val="000000"/>
          <w:sz w:val="28"/>
          <w:szCs w:val="28"/>
        </w:rPr>
        <w:t>о сада с внешним окружением. Принято считать, что для</w:t>
      </w:r>
      <w:r w:rsidRPr="00972248">
        <w:rPr>
          <w:color w:val="000000"/>
          <w:sz w:val="28"/>
          <w:szCs w:val="28"/>
        </w:rPr>
        <w:t xml:space="preserve"> дошкольного образовательного учреждения низкие значения этих показателей можно считать вполне закономерным явлением: детский сад, как правило, представляет собой достаточно закрытую систему, чья «открытость» миру иногда прописана только в нормативных документах. На практике контакты воспитанников не только с посторонним</w:t>
      </w:r>
      <w:r>
        <w:rPr>
          <w:color w:val="000000"/>
          <w:sz w:val="28"/>
          <w:szCs w:val="28"/>
        </w:rPr>
        <w:t xml:space="preserve">и, но даже и друг с другом </w:t>
      </w:r>
      <w:r w:rsidRPr="00972248">
        <w:rPr>
          <w:color w:val="000000"/>
          <w:sz w:val="28"/>
          <w:szCs w:val="28"/>
        </w:rPr>
        <w:t>крайне редки.</w:t>
      </w:r>
      <w:r>
        <w:rPr>
          <w:color w:val="000000"/>
          <w:sz w:val="28"/>
          <w:szCs w:val="28"/>
        </w:rPr>
        <w:t xml:space="preserve"> Кроме того, ДОУ часто выступает в роли </w:t>
      </w:r>
      <w:r w:rsidRPr="00C700B0">
        <w:rPr>
          <w:color w:val="000000"/>
          <w:sz w:val="28"/>
          <w:szCs w:val="28"/>
        </w:rPr>
        <w:t>социального пот</w:t>
      </w:r>
      <w:r>
        <w:rPr>
          <w:color w:val="000000"/>
          <w:sz w:val="28"/>
          <w:szCs w:val="28"/>
        </w:rPr>
        <w:t>ребителя. Одним их эффектов реализации разработанного проекта планируем следующее: создание дошкольной организацией социально значимого</w:t>
      </w:r>
      <w:r w:rsidRPr="00972248">
        <w:rPr>
          <w:color w:val="000000"/>
          <w:sz w:val="28"/>
          <w:szCs w:val="28"/>
        </w:rPr>
        <w:t xml:space="preserve"> продукт</w:t>
      </w:r>
      <w:r>
        <w:rPr>
          <w:color w:val="000000"/>
          <w:sz w:val="28"/>
          <w:szCs w:val="28"/>
        </w:rPr>
        <w:t>а</w:t>
      </w:r>
      <w:r w:rsidRPr="00972248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который она </w:t>
      </w:r>
      <w:r w:rsidR="006D733D">
        <w:rPr>
          <w:color w:val="000000"/>
          <w:sz w:val="28"/>
          <w:szCs w:val="28"/>
        </w:rPr>
        <w:t xml:space="preserve">будет </w:t>
      </w:r>
      <w:r>
        <w:rPr>
          <w:color w:val="000000"/>
          <w:sz w:val="28"/>
          <w:szCs w:val="28"/>
        </w:rPr>
        <w:t xml:space="preserve">активно </w:t>
      </w:r>
      <w:r w:rsidR="006D733D">
        <w:rPr>
          <w:color w:val="000000"/>
          <w:sz w:val="28"/>
          <w:szCs w:val="28"/>
        </w:rPr>
        <w:t>распространя</w:t>
      </w:r>
      <w:r w:rsidRPr="00972248">
        <w:rPr>
          <w:color w:val="000000"/>
          <w:sz w:val="28"/>
          <w:szCs w:val="28"/>
        </w:rPr>
        <w:t>т</w:t>
      </w:r>
      <w:r w:rsidR="006D733D">
        <w:rPr>
          <w:color w:val="000000"/>
          <w:sz w:val="28"/>
          <w:szCs w:val="28"/>
        </w:rPr>
        <w:t>ь</w:t>
      </w:r>
      <w:r w:rsidRPr="00972248">
        <w:rPr>
          <w:color w:val="000000"/>
          <w:sz w:val="28"/>
          <w:szCs w:val="28"/>
        </w:rPr>
        <w:t>, оказывая</w:t>
      </w:r>
      <w:r w:rsidR="006D733D">
        <w:rPr>
          <w:color w:val="000000"/>
          <w:sz w:val="28"/>
          <w:szCs w:val="28"/>
        </w:rPr>
        <w:t>,</w:t>
      </w:r>
      <w:r w:rsidRPr="00972248">
        <w:rPr>
          <w:color w:val="000000"/>
          <w:sz w:val="28"/>
          <w:szCs w:val="28"/>
        </w:rPr>
        <w:t xml:space="preserve"> таким образом</w:t>
      </w:r>
      <w:r w:rsidR="006D733D">
        <w:rPr>
          <w:color w:val="000000"/>
          <w:sz w:val="28"/>
          <w:szCs w:val="28"/>
        </w:rPr>
        <w:t>,</w:t>
      </w:r>
      <w:r w:rsidRPr="00972248">
        <w:rPr>
          <w:color w:val="000000"/>
          <w:sz w:val="28"/>
          <w:szCs w:val="28"/>
        </w:rPr>
        <w:t xml:space="preserve"> влияние на среду обитани</w:t>
      </w:r>
      <w:r>
        <w:rPr>
          <w:color w:val="000000"/>
          <w:sz w:val="28"/>
          <w:szCs w:val="28"/>
        </w:rPr>
        <w:t>я, тем самым повышая</w:t>
      </w:r>
      <w:r w:rsidRPr="00972248">
        <w:rPr>
          <w:color w:val="000000"/>
          <w:sz w:val="28"/>
          <w:szCs w:val="28"/>
        </w:rPr>
        <w:t xml:space="preserve"> степень социальной активности.</w:t>
      </w:r>
    </w:p>
    <w:p w:rsidR="006D733D" w:rsidRPr="006D733D" w:rsidRDefault="006D733D" w:rsidP="006D733D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 w:rsidRPr="006D733D">
        <w:rPr>
          <w:rFonts w:ascii="Times New Roman" w:hAnsi="Times New Roman" w:cs="Times New Roman"/>
          <w:color w:val="000000"/>
          <w:sz w:val="28"/>
          <w:szCs w:val="28"/>
        </w:rPr>
        <w:t xml:space="preserve">Широта </w:t>
      </w:r>
      <w:r w:rsidRPr="006D733D">
        <w:rPr>
          <w:rFonts w:ascii="Times New Roman" w:hAnsi="Times New Roman" w:cs="Times New Roman"/>
          <w:sz w:val="28"/>
          <w:szCs w:val="30"/>
        </w:rPr>
        <w:t>образовательной среды ДОУ отвечает за расширение сферы возможностей для всех участников образовательных отношений</w:t>
      </w:r>
      <w:r w:rsidR="00164755">
        <w:rPr>
          <w:rFonts w:ascii="Times New Roman" w:hAnsi="Times New Roman" w:cs="Times New Roman"/>
          <w:sz w:val="28"/>
          <w:szCs w:val="30"/>
        </w:rPr>
        <w:t xml:space="preserve"> (освоение нового </w:t>
      </w:r>
      <w:r w:rsidR="00164755">
        <w:rPr>
          <w:rFonts w:ascii="Times New Roman" w:hAnsi="Times New Roman" w:cs="Times New Roman"/>
          <w:sz w:val="28"/>
          <w:szCs w:val="30"/>
        </w:rPr>
        <w:lastRenderedPageBreak/>
        <w:t>оборудования, продуктов линейки программы «Вклад в будущее»).</w:t>
      </w:r>
    </w:p>
    <w:p w:rsidR="00F81C79" w:rsidRPr="00D84211" w:rsidRDefault="00F81C79" w:rsidP="006D733D">
      <w:pPr>
        <w:pStyle w:val="ab"/>
        <w:spacing w:before="0" w:beforeAutospacing="0" w:after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84211">
        <w:rPr>
          <w:color w:val="000000"/>
          <w:sz w:val="28"/>
          <w:szCs w:val="28"/>
        </w:rPr>
        <w:t xml:space="preserve">Одним из важных пунктов экспертно-аналитической работы стало определение образовательной и организационной моделей детского сада. </w:t>
      </w:r>
    </w:p>
    <w:p w:rsidR="006D733D" w:rsidRPr="008674A2" w:rsidRDefault="00F81C79" w:rsidP="006D733D">
      <w:pPr>
        <w:pStyle w:val="ab"/>
        <w:spacing w:after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84211">
        <w:rPr>
          <w:color w:val="000000"/>
          <w:sz w:val="28"/>
          <w:szCs w:val="28"/>
        </w:rPr>
        <w:t>Исходя из результатов, мы видим</w:t>
      </w:r>
      <w:r w:rsidR="006D733D">
        <w:rPr>
          <w:color w:val="000000"/>
          <w:sz w:val="28"/>
          <w:szCs w:val="28"/>
        </w:rPr>
        <w:t>, что в МБДОУ детский сад №4 г. Пензы «Мозаика</w:t>
      </w:r>
      <w:r>
        <w:rPr>
          <w:color w:val="000000"/>
          <w:sz w:val="28"/>
          <w:szCs w:val="28"/>
        </w:rPr>
        <w:t xml:space="preserve">» </w:t>
      </w:r>
      <w:r w:rsidRPr="00D84211">
        <w:rPr>
          <w:color w:val="000000"/>
          <w:sz w:val="28"/>
          <w:szCs w:val="28"/>
        </w:rPr>
        <w:t>необходимо</w:t>
      </w:r>
      <w:r>
        <w:rPr>
          <w:color w:val="000000"/>
          <w:sz w:val="28"/>
          <w:szCs w:val="28"/>
        </w:rPr>
        <w:t xml:space="preserve"> создать творческую образовательну</w:t>
      </w:r>
      <w:r w:rsidR="006D733D">
        <w:rPr>
          <w:color w:val="000000"/>
          <w:sz w:val="28"/>
          <w:szCs w:val="28"/>
        </w:rPr>
        <w:t xml:space="preserve">ю среду с повышением </w:t>
      </w:r>
      <w:r w:rsidRPr="00D84211">
        <w:rPr>
          <w:color w:val="000000"/>
          <w:sz w:val="28"/>
          <w:szCs w:val="28"/>
        </w:rPr>
        <w:t>так</w:t>
      </w:r>
      <w:r w:rsidR="006D733D">
        <w:rPr>
          <w:color w:val="000000"/>
          <w:sz w:val="28"/>
          <w:szCs w:val="28"/>
        </w:rPr>
        <w:t>их</w:t>
      </w:r>
      <w:r w:rsidRPr="00D84211">
        <w:rPr>
          <w:color w:val="000000"/>
          <w:sz w:val="28"/>
          <w:szCs w:val="28"/>
        </w:rPr>
        <w:t xml:space="preserve"> </w:t>
      </w:r>
      <w:r w:rsidR="006D733D">
        <w:rPr>
          <w:color w:val="000000"/>
          <w:sz w:val="28"/>
          <w:szCs w:val="28"/>
        </w:rPr>
        <w:t>показателей</w:t>
      </w:r>
      <w:r>
        <w:rPr>
          <w:color w:val="000000"/>
          <w:sz w:val="28"/>
          <w:szCs w:val="28"/>
        </w:rPr>
        <w:t>,</w:t>
      </w:r>
      <w:r w:rsidR="006D733D">
        <w:rPr>
          <w:color w:val="000000"/>
          <w:sz w:val="28"/>
          <w:szCs w:val="28"/>
        </w:rPr>
        <w:t xml:space="preserve"> как обобщенность,</w:t>
      </w:r>
      <w:r>
        <w:rPr>
          <w:color w:val="000000"/>
          <w:sz w:val="28"/>
          <w:szCs w:val="28"/>
        </w:rPr>
        <w:t xml:space="preserve"> социальная активность</w:t>
      </w:r>
      <w:r w:rsidR="006D733D">
        <w:rPr>
          <w:color w:val="000000"/>
          <w:sz w:val="28"/>
          <w:szCs w:val="28"/>
        </w:rPr>
        <w:t xml:space="preserve"> и широта.</w:t>
      </w:r>
    </w:p>
    <w:p w:rsidR="006D733D" w:rsidRPr="008674A2" w:rsidRDefault="006D733D" w:rsidP="006D733D">
      <w:pPr>
        <w:pStyle w:val="ab"/>
        <w:spacing w:after="0" w:line="276" w:lineRule="auto"/>
        <w:ind w:firstLine="709"/>
        <w:contextualSpacing/>
        <w:jc w:val="both"/>
        <w:rPr>
          <w:color w:val="000000"/>
          <w:sz w:val="20"/>
          <w:szCs w:val="28"/>
        </w:rPr>
      </w:pPr>
    </w:p>
    <w:p w:rsidR="00D86854" w:rsidRPr="006D733D" w:rsidRDefault="00F81C79" w:rsidP="00164755">
      <w:pPr>
        <w:pStyle w:val="ab"/>
        <w:spacing w:after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D733D">
        <w:rPr>
          <w:color w:val="000000"/>
          <w:sz w:val="28"/>
          <w:szCs w:val="28"/>
        </w:rPr>
        <w:t>Для определения готовности педагогического коллектива к изменениям в направлении развития творческой образовательной среды</w:t>
      </w:r>
      <w:r w:rsidR="006D733D" w:rsidRPr="006D733D">
        <w:rPr>
          <w:color w:val="000000"/>
          <w:sz w:val="28"/>
          <w:szCs w:val="28"/>
        </w:rPr>
        <w:t xml:space="preserve"> был проведён SWO</w:t>
      </w:r>
      <w:r w:rsidR="006D733D" w:rsidRPr="006D733D">
        <w:rPr>
          <w:color w:val="000000"/>
          <w:sz w:val="28"/>
          <w:szCs w:val="28"/>
          <w:lang w:val="en-US"/>
        </w:rPr>
        <w:t>D</w:t>
      </w:r>
      <w:r w:rsidRPr="006D733D">
        <w:rPr>
          <w:color w:val="000000"/>
          <w:sz w:val="28"/>
          <w:szCs w:val="28"/>
        </w:rPr>
        <w:t>- анализ, позволивший</w:t>
      </w:r>
      <w:r w:rsidR="006D733D" w:rsidRPr="006D733D">
        <w:rPr>
          <w:color w:val="000000"/>
          <w:sz w:val="28"/>
          <w:szCs w:val="28"/>
        </w:rPr>
        <w:t xml:space="preserve"> </w:t>
      </w:r>
      <w:r w:rsidRPr="006D733D">
        <w:rPr>
          <w:color w:val="000000"/>
          <w:sz w:val="28"/>
          <w:szCs w:val="28"/>
        </w:rPr>
        <w:t>определить сильные и слабые стороны организации, её возможности и риски-угрозы.</w:t>
      </w:r>
    </w:p>
    <w:p w:rsidR="006D733D" w:rsidRDefault="006D733D" w:rsidP="006D733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3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6854">
        <w:rPr>
          <w:rFonts w:ascii="Times New Roman" w:hAnsi="Times New Roman" w:cs="Times New Roman"/>
          <w:b/>
          <w:sz w:val="28"/>
          <w:szCs w:val="28"/>
        </w:rPr>
        <w:t>Результаты SWO</w:t>
      </w:r>
      <w:r w:rsidR="00D86854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9B2DC1">
        <w:rPr>
          <w:rFonts w:ascii="Times New Roman" w:hAnsi="Times New Roman" w:cs="Times New Roman"/>
          <w:b/>
          <w:sz w:val="28"/>
          <w:szCs w:val="28"/>
        </w:rPr>
        <w:t xml:space="preserve">- анализа </w:t>
      </w:r>
    </w:p>
    <w:tbl>
      <w:tblPr>
        <w:tblStyle w:val="TableGrid1"/>
        <w:tblW w:w="10065" w:type="dxa"/>
        <w:tblInd w:w="0" w:type="dxa"/>
        <w:tblCellMar>
          <w:top w:w="12" w:type="dxa"/>
          <w:left w:w="110" w:type="dxa"/>
          <w:right w:w="36" w:type="dxa"/>
        </w:tblCellMar>
        <w:tblLook w:val="04A0"/>
      </w:tblPr>
      <w:tblGrid>
        <w:gridCol w:w="5387"/>
        <w:gridCol w:w="4678"/>
      </w:tblGrid>
      <w:tr w:rsidR="006D733D" w:rsidRPr="006D733D" w:rsidTr="006D733D">
        <w:trPr>
          <w:trHeight w:val="58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3D" w:rsidRPr="008C4FFF" w:rsidRDefault="006D733D" w:rsidP="008674A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8C4FFF">
              <w:rPr>
                <w:rFonts w:ascii="Times New Roman" w:eastAsia="Times New Roman" w:hAnsi="Times New Roman" w:cs="Times New Roman"/>
                <w:b/>
                <w:sz w:val="28"/>
              </w:rPr>
              <w:t>Сильные стороны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3D" w:rsidRPr="008C4FFF" w:rsidRDefault="006D733D" w:rsidP="008674A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8C4FFF">
              <w:rPr>
                <w:rFonts w:ascii="Times New Roman" w:eastAsia="Times New Roman" w:hAnsi="Times New Roman" w:cs="Times New Roman"/>
                <w:b/>
                <w:sz w:val="28"/>
              </w:rPr>
              <w:t>Слабые стороны</w:t>
            </w:r>
          </w:p>
        </w:tc>
      </w:tr>
      <w:tr w:rsidR="006D733D" w:rsidRPr="006D733D" w:rsidTr="006D733D">
        <w:trPr>
          <w:trHeight w:val="419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3D" w:rsidRPr="00D86854" w:rsidRDefault="006D733D" w:rsidP="006D733D">
            <w:pPr>
              <w:pStyle w:val="a6"/>
              <w:numPr>
                <w:ilvl w:val="0"/>
                <w:numId w:val="33"/>
              </w:numPr>
              <w:ind w:right="65"/>
              <w:jc w:val="both"/>
              <w:rPr>
                <w:sz w:val="28"/>
              </w:rPr>
            </w:pPr>
            <w:r w:rsidRPr="00D86854">
              <w:rPr>
                <w:sz w:val="28"/>
              </w:rPr>
              <w:t>Стабильный, работоспособный педагогический коллектив, готовый к изменениям.</w:t>
            </w:r>
          </w:p>
          <w:p w:rsidR="006D733D" w:rsidRPr="00D86854" w:rsidRDefault="006D733D" w:rsidP="006D733D">
            <w:pPr>
              <w:pStyle w:val="a6"/>
              <w:numPr>
                <w:ilvl w:val="0"/>
                <w:numId w:val="33"/>
              </w:numPr>
              <w:ind w:right="65"/>
              <w:jc w:val="both"/>
              <w:rPr>
                <w:sz w:val="28"/>
              </w:rPr>
            </w:pPr>
            <w:r w:rsidRPr="00D86854">
              <w:rPr>
                <w:sz w:val="28"/>
              </w:rPr>
              <w:t>Достаточный уровень информационной компетентности педагогов и опыт инновационной деятельности в области работы с семьей.</w:t>
            </w:r>
          </w:p>
          <w:p w:rsidR="006D733D" w:rsidRPr="00D86854" w:rsidRDefault="006D733D" w:rsidP="006D733D">
            <w:pPr>
              <w:pStyle w:val="a6"/>
              <w:numPr>
                <w:ilvl w:val="0"/>
                <w:numId w:val="33"/>
              </w:numPr>
              <w:spacing w:after="3"/>
              <w:ind w:right="65"/>
              <w:jc w:val="both"/>
              <w:rPr>
                <w:sz w:val="28"/>
              </w:rPr>
            </w:pPr>
            <w:r w:rsidRPr="00D86854">
              <w:rPr>
                <w:sz w:val="28"/>
              </w:rPr>
              <w:t>Наличие специально разработанных методических материалов по проблеме инновационной деятельности, в частности проектов по взаимодействию с родителями</w:t>
            </w:r>
          </w:p>
          <w:p w:rsidR="006D733D" w:rsidRPr="00D86854" w:rsidRDefault="00D86854" w:rsidP="006D733D">
            <w:pPr>
              <w:pStyle w:val="a6"/>
              <w:numPr>
                <w:ilvl w:val="0"/>
                <w:numId w:val="33"/>
              </w:numPr>
              <w:spacing w:after="3"/>
              <w:ind w:right="65"/>
              <w:jc w:val="both"/>
              <w:rPr>
                <w:sz w:val="28"/>
              </w:rPr>
            </w:pPr>
            <w:r w:rsidRPr="00D86854">
              <w:rPr>
                <w:sz w:val="28"/>
              </w:rPr>
              <w:t>Наличие связей с социальными партнерами</w:t>
            </w:r>
          </w:p>
          <w:p w:rsidR="006D733D" w:rsidRPr="006D733D" w:rsidRDefault="006D733D" w:rsidP="008674A2">
            <w:pPr>
              <w:spacing w:after="3"/>
              <w:ind w:right="65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3D" w:rsidRPr="004D4D73" w:rsidRDefault="006D733D" w:rsidP="006D733D">
            <w:pPr>
              <w:pStyle w:val="a6"/>
              <w:numPr>
                <w:ilvl w:val="0"/>
                <w:numId w:val="33"/>
              </w:numPr>
              <w:ind w:right="65"/>
              <w:jc w:val="both"/>
              <w:rPr>
                <w:sz w:val="28"/>
              </w:rPr>
            </w:pPr>
            <w:r w:rsidRPr="004D4D73">
              <w:rPr>
                <w:sz w:val="28"/>
              </w:rPr>
              <w:t xml:space="preserve">Снижение уровня корпоративной культуры педагогов. </w:t>
            </w:r>
          </w:p>
          <w:p w:rsidR="006D733D" w:rsidRPr="00D86854" w:rsidRDefault="006D733D" w:rsidP="006D733D">
            <w:pPr>
              <w:pStyle w:val="a6"/>
              <w:numPr>
                <w:ilvl w:val="0"/>
                <w:numId w:val="33"/>
              </w:numPr>
              <w:ind w:right="65"/>
              <w:jc w:val="both"/>
              <w:rPr>
                <w:sz w:val="28"/>
              </w:rPr>
            </w:pPr>
            <w:r w:rsidRPr="00D86854">
              <w:rPr>
                <w:sz w:val="28"/>
              </w:rPr>
              <w:t xml:space="preserve">Низкая вовлечённость родителей в образовательный процесс. </w:t>
            </w:r>
          </w:p>
          <w:p w:rsidR="006D733D" w:rsidRPr="00227C48" w:rsidRDefault="00227C48" w:rsidP="006D733D">
            <w:pPr>
              <w:pStyle w:val="a6"/>
              <w:numPr>
                <w:ilvl w:val="0"/>
                <w:numId w:val="33"/>
              </w:numPr>
              <w:ind w:right="65"/>
              <w:jc w:val="both"/>
              <w:rPr>
                <w:sz w:val="28"/>
              </w:rPr>
            </w:pPr>
            <w:r w:rsidRPr="00227C48">
              <w:rPr>
                <w:sz w:val="28"/>
              </w:rPr>
              <w:t>Наблюдается ста</w:t>
            </w:r>
            <w:r w:rsidR="006D733D" w:rsidRPr="00227C48">
              <w:rPr>
                <w:sz w:val="28"/>
              </w:rPr>
              <w:t>гнация в области использования инновационных технологий.</w:t>
            </w:r>
          </w:p>
          <w:p w:rsidR="006D733D" w:rsidRPr="00D86854" w:rsidRDefault="006D733D" w:rsidP="006D733D">
            <w:pPr>
              <w:pStyle w:val="a6"/>
              <w:numPr>
                <w:ilvl w:val="0"/>
                <w:numId w:val="33"/>
              </w:numPr>
              <w:ind w:right="65"/>
              <w:jc w:val="both"/>
              <w:rPr>
                <w:sz w:val="28"/>
              </w:rPr>
            </w:pPr>
            <w:r w:rsidRPr="00D86854">
              <w:rPr>
                <w:sz w:val="28"/>
              </w:rPr>
              <w:t xml:space="preserve">Недостаток </w:t>
            </w:r>
            <w:r w:rsidRPr="00D86854">
              <w:rPr>
                <w:sz w:val="28"/>
              </w:rPr>
              <w:tab/>
              <w:t xml:space="preserve">времени </w:t>
            </w:r>
            <w:r w:rsidRPr="00D86854">
              <w:rPr>
                <w:sz w:val="28"/>
              </w:rPr>
              <w:tab/>
              <w:t xml:space="preserve">для обсуждения </w:t>
            </w:r>
            <w:r w:rsidRPr="00D86854">
              <w:rPr>
                <w:sz w:val="28"/>
              </w:rPr>
              <w:tab/>
              <w:t xml:space="preserve">педагогическим коллективом проблем детского сада. </w:t>
            </w:r>
          </w:p>
          <w:p w:rsidR="006D733D" w:rsidRPr="00D86854" w:rsidRDefault="006D733D" w:rsidP="00D86854">
            <w:pPr>
              <w:spacing w:after="3"/>
              <w:ind w:right="65"/>
              <w:jc w:val="both"/>
              <w:rPr>
                <w:color w:val="FF0000"/>
                <w:sz w:val="28"/>
              </w:rPr>
            </w:pPr>
          </w:p>
        </w:tc>
      </w:tr>
      <w:tr w:rsidR="006D733D" w:rsidRPr="006D733D" w:rsidTr="006D733D">
        <w:trPr>
          <w:trHeight w:val="53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3D" w:rsidRPr="008C4FFF" w:rsidRDefault="006D733D" w:rsidP="008674A2">
            <w:pPr>
              <w:spacing w:after="3"/>
              <w:ind w:right="6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8C4FFF">
              <w:rPr>
                <w:rFonts w:ascii="Times New Roman" w:eastAsia="Times New Roman" w:hAnsi="Times New Roman" w:cs="Times New Roman"/>
                <w:b/>
                <w:sz w:val="28"/>
              </w:rPr>
              <w:t>Возможности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3D" w:rsidRPr="008C4FFF" w:rsidRDefault="006D733D" w:rsidP="008674A2">
            <w:pPr>
              <w:spacing w:after="3"/>
              <w:ind w:right="3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8C4FFF">
              <w:rPr>
                <w:rFonts w:ascii="Times New Roman" w:eastAsia="Times New Roman" w:hAnsi="Times New Roman" w:cs="Times New Roman"/>
                <w:b/>
                <w:sz w:val="28"/>
              </w:rPr>
              <w:t>Угрозы</w:t>
            </w:r>
          </w:p>
        </w:tc>
      </w:tr>
      <w:tr w:rsidR="006D733D" w:rsidRPr="006D733D" w:rsidTr="006D733D">
        <w:trPr>
          <w:trHeight w:val="38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3D" w:rsidRPr="00D86854" w:rsidRDefault="006D733D" w:rsidP="006D733D">
            <w:pPr>
              <w:pStyle w:val="a6"/>
              <w:numPr>
                <w:ilvl w:val="0"/>
                <w:numId w:val="35"/>
              </w:numPr>
              <w:spacing w:after="3"/>
              <w:ind w:right="65"/>
              <w:jc w:val="both"/>
              <w:rPr>
                <w:sz w:val="28"/>
              </w:rPr>
            </w:pPr>
            <w:r w:rsidRPr="00D86854">
              <w:rPr>
                <w:sz w:val="28"/>
              </w:rPr>
              <w:t>Совершенствование качества образования в ДОУ;</w:t>
            </w:r>
          </w:p>
          <w:p w:rsidR="006D733D" w:rsidRPr="00D86854" w:rsidRDefault="006D733D" w:rsidP="006D733D">
            <w:pPr>
              <w:pStyle w:val="a6"/>
              <w:numPr>
                <w:ilvl w:val="0"/>
                <w:numId w:val="35"/>
              </w:numPr>
              <w:spacing w:after="3"/>
              <w:ind w:right="65"/>
              <w:jc w:val="both"/>
              <w:rPr>
                <w:sz w:val="28"/>
              </w:rPr>
            </w:pPr>
            <w:r w:rsidRPr="00D86854">
              <w:rPr>
                <w:sz w:val="28"/>
              </w:rPr>
              <w:t>Возможности сетевого взаимодействия детского сада; привлечения как можно большего количества родителей к сотрудничеству с ДОУ;</w:t>
            </w:r>
          </w:p>
          <w:p w:rsidR="006D733D" w:rsidRPr="00164755" w:rsidRDefault="006D733D" w:rsidP="006D733D">
            <w:pPr>
              <w:pStyle w:val="a6"/>
              <w:numPr>
                <w:ilvl w:val="0"/>
                <w:numId w:val="35"/>
              </w:numPr>
              <w:spacing w:after="3"/>
              <w:ind w:right="65"/>
              <w:jc w:val="both"/>
              <w:rPr>
                <w:sz w:val="28"/>
              </w:rPr>
            </w:pPr>
            <w:r w:rsidRPr="00164755">
              <w:rPr>
                <w:sz w:val="28"/>
              </w:rPr>
              <w:t>Повышение профессионального мастерства педагогов; возможность для воспитателей публично презентовать свой опыт на разных уровнях.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3D" w:rsidRPr="0050121F" w:rsidRDefault="006D733D" w:rsidP="004648E6">
            <w:pPr>
              <w:pStyle w:val="a6"/>
              <w:numPr>
                <w:ilvl w:val="0"/>
                <w:numId w:val="34"/>
              </w:numPr>
              <w:jc w:val="both"/>
              <w:rPr>
                <w:sz w:val="28"/>
              </w:rPr>
            </w:pPr>
            <w:r w:rsidRPr="0050121F">
              <w:rPr>
                <w:sz w:val="28"/>
              </w:rPr>
              <w:t>Неготовность родителей к взаим</w:t>
            </w:r>
            <w:r w:rsidR="0050121F" w:rsidRPr="0050121F">
              <w:rPr>
                <w:sz w:val="28"/>
              </w:rPr>
              <w:t xml:space="preserve">одействию </w:t>
            </w:r>
          </w:p>
          <w:p w:rsidR="006D733D" w:rsidRPr="00164755" w:rsidRDefault="006D733D" w:rsidP="004648E6">
            <w:pPr>
              <w:pStyle w:val="a6"/>
              <w:numPr>
                <w:ilvl w:val="0"/>
                <w:numId w:val="34"/>
              </w:numPr>
              <w:jc w:val="both"/>
              <w:rPr>
                <w:sz w:val="28"/>
              </w:rPr>
            </w:pPr>
            <w:r w:rsidRPr="00164755">
              <w:rPr>
                <w:sz w:val="28"/>
              </w:rPr>
              <w:t>Н</w:t>
            </w:r>
            <w:r w:rsidRPr="00164755">
              <w:rPr>
                <w:bCs/>
                <w:sz w:val="28"/>
              </w:rPr>
              <w:t>едостаточная степень активности, инициативности педагогов</w:t>
            </w:r>
          </w:p>
        </w:tc>
      </w:tr>
    </w:tbl>
    <w:p w:rsidR="006D733D" w:rsidRPr="006D733D" w:rsidRDefault="006D733D" w:rsidP="006D733D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0121F" w:rsidRPr="00164755" w:rsidRDefault="006D733D" w:rsidP="001647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062">
        <w:rPr>
          <w:rFonts w:ascii="Times New Roman" w:hAnsi="Times New Roman" w:cs="Times New Roman"/>
          <w:sz w:val="28"/>
          <w:szCs w:val="28"/>
        </w:rPr>
        <w:lastRenderedPageBreak/>
        <w:t>Проведя</w:t>
      </w:r>
      <w:r w:rsidRPr="006D73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SWO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E506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анализ</w:t>
      </w:r>
      <w:r w:rsidRPr="005E5062">
        <w:rPr>
          <w:rFonts w:ascii="Times New Roman" w:hAnsi="Times New Roman" w:cs="Times New Roman"/>
          <w:sz w:val="28"/>
          <w:szCs w:val="28"/>
        </w:rPr>
        <w:t>, мы сделали сле</w:t>
      </w:r>
      <w:r>
        <w:rPr>
          <w:rFonts w:ascii="Times New Roman" w:hAnsi="Times New Roman" w:cs="Times New Roman"/>
          <w:sz w:val="28"/>
          <w:szCs w:val="28"/>
        </w:rPr>
        <w:t xml:space="preserve">дующие выводы о том, что у детского сада </w:t>
      </w:r>
      <w:r w:rsidRPr="005E5062">
        <w:rPr>
          <w:rFonts w:ascii="Times New Roman" w:hAnsi="Times New Roman" w:cs="Times New Roman"/>
          <w:sz w:val="28"/>
          <w:szCs w:val="28"/>
        </w:rPr>
        <w:t>есть</w:t>
      </w:r>
      <w:r w:rsidR="008C4FFF">
        <w:rPr>
          <w:rFonts w:ascii="Times New Roman" w:hAnsi="Times New Roman" w:cs="Times New Roman"/>
          <w:sz w:val="28"/>
          <w:szCs w:val="28"/>
        </w:rPr>
        <w:t xml:space="preserve"> достаточно сильные</w:t>
      </w:r>
      <w:r w:rsidRPr="005E5062">
        <w:rPr>
          <w:rFonts w:ascii="Times New Roman" w:hAnsi="Times New Roman" w:cs="Times New Roman"/>
          <w:sz w:val="28"/>
          <w:szCs w:val="28"/>
        </w:rPr>
        <w:t xml:space="preserve"> стороны, которые ста</w:t>
      </w:r>
      <w:r>
        <w:rPr>
          <w:rFonts w:ascii="Times New Roman" w:hAnsi="Times New Roman" w:cs="Times New Roman"/>
          <w:sz w:val="28"/>
          <w:szCs w:val="28"/>
        </w:rPr>
        <w:t xml:space="preserve">нут основой создания новой творческой </w:t>
      </w:r>
      <w:r w:rsidRPr="005E5062">
        <w:rPr>
          <w:rFonts w:ascii="Times New Roman" w:hAnsi="Times New Roman" w:cs="Times New Roman"/>
          <w:sz w:val="28"/>
          <w:szCs w:val="28"/>
        </w:rPr>
        <w:t>образовательной среды. Есть проблемы, отражённы</w:t>
      </w:r>
      <w:r>
        <w:rPr>
          <w:rFonts w:ascii="Times New Roman" w:hAnsi="Times New Roman" w:cs="Times New Roman"/>
          <w:sz w:val="28"/>
          <w:szCs w:val="28"/>
        </w:rPr>
        <w:t xml:space="preserve">е в слабых сторонах, которые </w:t>
      </w:r>
      <w:r w:rsidRPr="005E5062">
        <w:rPr>
          <w:rFonts w:ascii="Times New Roman" w:hAnsi="Times New Roman" w:cs="Times New Roman"/>
          <w:sz w:val="28"/>
          <w:szCs w:val="28"/>
        </w:rPr>
        <w:t>можно решить, используя комплекс возможностей и работая с рисками. Этому будет способствовать работа по соз</w:t>
      </w:r>
      <w:r w:rsidR="00B45D79">
        <w:rPr>
          <w:rFonts w:ascii="Times New Roman" w:hAnsi="Times New Roman" w:cs="Times New Roman"/>
          <w:sz w:val="28"/>
          <w:szCs w:val="28"/>
        </w:rPr>
        <w:t>данию и реализации нашего П</w:t>
      </w:r>
      <w:r w:rsidRPr="005E5062">
        <w:rPr>
          <w:rFonts w:ascii="Times New Roman" w:hAnsi="Times New Roman" w:cs="Times New Roman"/>
          <w:sz w:val="28"/>
          <w:szCs w:val="28"/>
        </w:rPr>
        <w:t>роекта</w:t>
      </w:r>
      <w:r w:rsidRPr="008C4FFF">
        <w:rPr>
          <w:rFonts w:ascii="Times New Roman" w:hAnsi="Times New Roman" w:cs="Times New Roman"/>
          <w:sz w:val="28"/>
          <w:szCs w:val="28"/>
        </w:rPr>
        <w:t>.</w:t>
      </w:r>
    </w:p>
    <w:p w:rsidR="006D733D" w:rsidRPr="006D733D" w:rsidRDefault="00830677" w:rsidP="006D733D">
      <w:pPr>
        <w:widowControl w:val="0"/>
        <w:autoSpaceDE w:val="0"/>
        <w:autoSpaceDN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D733D">
        <w:rPr>
          <w:rFonts w:ascii="Times New Roman" w:hAnsi="Times New Roman" w:cs="Times New Roman"/>
          <w:b/>
          <w:sz w:val="28"/>
          <w:szCs w:val="28"/>
        </w:rPr>
        <w:t>2. ЦЕЛЕВОЙ БЛОК ПРОЕКТА</w:t>
      </w:r>
    </w:p>
    <w:p w:rsidR="00830677" w:rsidRDefault="00830677" w:rsidP="008C4FFF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8"/>
          <w:szCs w:val="28"/>
        </w:rPr>
      </w:pPr>
      <w:r w:rsidRPr="006D733D">
        <w:rPr>
          <w:rFonts w:ascii="Times New Roman" w:hAnsi="Times New Roman" w:cs="Times New Roman"/>
          <w:sz w:val="28"/>
          <w:szCs w:val="28"/>
        </w:rPr>
        <w:t>2.1. ВИДЕНИЕ ЛРОС ОО С НОВОЙ КОНФИГУРАЦИЕЙ ТИПОВ (НОВОЙ ДОМИНАНТОЙ) И УЛУЧШЕННЫМИ ПОКАЗАТЕЛЯМИ ПО ХАРАКТЕРИСТИКА</w:t>
      </w:r>
      <w:r w:rsidR="008C4FFF">
        <w:rPr>
          <w:rFonts w:ascii="Times New Roman" w:hAnsi="Times New Roman" w:cs="Times New Roman"/>
          <w:sz w:val="28"/>
          <w:szCs w:val="28"/>
        </w:rPr>
        <w:t>М</w:t>
      </w:r>
    </w:p>
    <w:p w:rsidR="008C4FFF" w:rsidRPr="008C4FFF" w:rsidRDefault="008C4FFF" w:rsidP="008C4FFF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b/>
          <w:sz w:val="20"/>
          <w:szCs w:val="28"/>
        </w:rPr>
      </w:pPr>
    </w:p>
    <w:p w:rsidR="00830677" w:rsidRPr="00830677" w:rsidRDefault="00830677" w:rsidP="008C4FFF">
      <w:pPr>
        <w:pStyle w:val="ab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Главная цель </w:t>
      </w:r>
      <w:r w:rsidR="00621A3A">
        <w:rPr>
          <w:b/>
          <w:i/>
          <w:sz w:val="28"/>
          <w:szCs w:val="28"/>
        </w:rPr>
        <w:t>П</w:t>
      </w:r>
      <w:r>
        <w:rPr>
          <w:b/>
          <w:i/>
          <w:sz w:val="28"/>
          <w:szCs w:val="28"/>
        </w:rPr>
        <w:t xml:space="preserve">роекта: </w:t>
      </w:r>
      <w:r>
        <w:rPr>
          <w:bCs/>
          <w:sz w:val="28"/>
          <w:szCs w:val="28"/>
        </w:rPr>
        <w:t>М</w:t>
      </w:r>
      <w:r w:rsidRPr="00830677">
        <w:rPr>
          <w:bCs/>
          <w:sz w:val="28"/>
          <w:szCs w:val="28"/>
        </w:rPr>
        <w:t>одернизация ЛРОС, обеспечивающей развитие личностного потенциала участников образовательных отношений, и расширение социокультурного пространства в ДОУ</w:t>
      </w:r>
      <w:r>
        <w:rPr>
          <w:sz w:val="28"/>
          <w:szCs w:val="28"/>
        </w:rPr>
        <w:t>.</w:t>
      </w:r>
    </w:p>
    <w:p w:rsidR="00830677" w:rsidRDefault="00830677" w:rsidP="00830677">
      <w:pPr>
        <w:pStyle w:val="ab"/>
        <w:spacing w:line="276" w:lineRule="auto"/>
        <w:ind w:firstLine="709"/>
        <w:contextualSpacing/>
        <w:rPr>
          <w:b/>
          <w:i/>
          <w:sz w:val="28"/>
          <w:szCs w:val="28"/>
        </w:rPr>
      </w:pPr>
      <w:r w:rsidRPr="00830677">
        <w:rPr>
          <w:b/>
          <w:i/>
          <w:sz w:val="28"/>
          <w:szCs w:val="28"/>
        </w:rPr>
        <w:t>Промежуточные цели Проекта:</w:t>
      </w:r>
    </w:p>
    <w:p w:rsidR="00830677" w:rsidRPr="00830677" w:rsidRDefault="00164755" w:rsidP="00830677">
      <w:pPr>
        <w:pStyle w:val="ab"/>
        <w:spacing w:line="276" w:lineRule="auto"/>
        <w:ind w:firstLine="709"/>
        <w:contextualSpacing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="00830677" w:rsidRPr="00830677">
        <w:rPr>
          <w:sz w:val="28"/>
          <w:szCs w:val="28"/>
        </w:rPr>
        <w:t xml:space="preserve">оздание «творческой» личностно-развивающей образовательной среды предоставит новые возможности для всех участников </w:t>
      </w:r>
    </w:p>
    <w:p w:rsidR="00830677" w:rsidRPr="00830677" w:rsidRDefault="00164755" w:rsidP="00830677">
      <w:pPr>
        <w:pStyle w:val="ab"/>
        <w:spacing w:line="276" w:lineRule="auto"/>
        <w:ind w:firstLine="709"/>
        <w:contextualSpacing/>
        <w:rPr>
          <w:sz w:val="28"/>
          <w:szCs w:val="28"/>
        </w:rPr>
      </w:pPr>
      <w:r>
        <w:rPr>
          <w:bCs/>
          <w:sz w:val="28"/>
          <w:szCs w:val="28"/>
        </w:rPr>
        <w:t>- ф</w:t>
      </w:r>
      <w:r w:rsidR="00830677" w:rsidRPr="00830677">
        <w:rPr>
          <w:sz w:val="28"/>
          <w:szCs w:val="28"/>
        </w:rPr>
        <w:t xml:space="preserve">ормирование социокультурного образовательного пространства взаимодействия  детей, родителей, педагогов, социальных партнеров через совместную детско-взрослую деятельность </w:t>
      </w:r>
    </w:p>
    <w:p w:rsidR="00830677" w:rsidRPr="00830677" w:rsidRDefault="00164755" w:rsidP="00830677">
      <w:pPr>
        <w:pStyle w:val="ab"/>
        <w:spacing w:line="276" w:lineRule="auto"/>
        <w:ind w:firstLine="709"/>
        <w:contextualSpacing/>
        <w:rPr>
          <w:sz w:val="28"/>
          <w:szCs w:val="28"/>
        </w:rPr>
      </w:pPr>
      <w:r>
        <w:rPr>
          <w:bCs/>
          <w:sz w:val="28"/>
          <w:szCs w:val="28"/>
        </w:rPr>
        <w:t>- р</w:t>
      </w:r>
      <w:r w:rsidR="00830677" w:rsidRPr="00830677">
        <w:rPr>
          <w:sz w:val="28"/>
          <w:szCs w:val="28"/>
        </w:rPr>
        <w:t xml:space="preserve">азвитие  профессиональных и личностных компетенций административной команды и педагогического коллектива </w:t>
      </w:r>
    </w:p>
    <w:p w:rsidR="00830677" w:rsidRDefault="00164755" w:rsidP="00830677">
      <w:pPr>
        <w:pStyle w:val="ab"/>
        <w:spacing w:line="276" w:lineRule="auto"/>
        <w:ind w:firstLine="709"/>
        <w:contextualSpacing/>
        <w:rPr>
          <w:sz w:val="28"/>
          <w:szCs w:val="28"/>
        </w:rPr>
      </w:pPr>
      <w:r>
        <w:rPr>
          <w:bCs/>
          <w:sz w:val="28"/>
          <w:szCs w:val="28"/>
        </w:rPr>
        <w:t>- о</w:t>
      </w:r>
      <w:r w:rsidR="00830677" w:rsidRPr="00830677">
        <w:rPr>
          <w:sz w:val="28"/>
          <w:szCs w:val="28"/>
        </w:rPr>
        <w:t>бновление содержания образования в итоге построения ЛРОС по формуле «3+2»</w:t>
      </w:r>
    </w:p>
    <w:p w:rsidR="008C4FFF" w:rsidRDefault="00830677" w:rsidP="008C4FFF">
      <w:pPr>
        <w:pStyle w:val="ab"/>
        <w:spacing w:before="0" w:beforeAutospacing="0" w:after="0" w:afterAutospacing="0" w:line="276" w:lineRule="auto"/>
        <w:ind w:firstLine="709"/>
        <w:contextualSpacing/>
        <w:rPr>
          <w:rFonts w:eastAsiaTheme="minorEastAsia"/>
          <w:color w:val="000000"/>
          <w:sz w:val="28"/>
        </w:rPr>
      </w:pPr>
      <w:r w:rsidRPr="00830677">
        <w:rPr>
          <w:b/>
          <w:i/>
          <w:sz w:val="28"/>
          <w:szCs w:val="28"/>
        </w:rPr>
        <w:t>Целевыми группами Проекта</w:t>
      </w:r>
      <w:r>
        <w:rPr>
          <w:sz w:val="28"/>
          <w:szCs w:val="28"/>
        </w:rPr>
        <w:t xml:space="preserve"> будут все участники образовательных отношений: дети, родители, педагоги, социальные партнеры. </w:t>
      </w:r>
      <w:r w:rsidRPr="00830677">
        <w:rPr>
          <w:rFonts w:eastAsiaTheme="minorEastAsia"/>
          <w:color w:val="000000"/>
          <w:sz w:val="28"/>
        </w:rPr>
        <w:t>Проект позволит всем участника</w:t>
      </w:r>
      <w:r>
        <w:rPr>
          <w:rFonts w:eastAsiaTheme="minorEastAsia"/>
          <w:color w:val="000000"/>
          <w:sz w:val="28"/>
        </w:rPr>
        <w:t xml:space="preserve">м </w:t>
      </w:r>
      <w:r w:rsidRPr="00830677">
        <w:rPr>
          <w:rFonts w:eastAsiaTheme="minorEastAsia"/>
          <w:color w:val="000000"/>
          <w:sz w:val="28"/>
        </w:rPr>
        <w:t>в той или иной мере получить дополнительные</w:t>
      </w:r>
      <w:r>
        <w:rPr>
          <w:rFonts w:asciiTheme="minorHAnsi" w:eastAsiaTheme="minorEastAsia" w:hAnsiTheme="minorHAnsi" w:cstheme="minorBidi"/>
          <w:color w:val="000000"/>
          <w:sz w:val="28"/>
          <w:szCs w:val="28"/>
        </w:rPr>
        <w:t xml:space="preserve"> </w:t>
      </w:r>
      <w:r w:rsidRPr="00830677">
        <w:rPr>
          <w:rFonts w:eastAsiaTheme="minorEastAsia"/>
          <w:color w:val="000000"/>
          <w:sz w:val="28"/>
        </w:rPr>
        <w:t>возможности для развития своего личностного потенциала</w:t>
      </w:r>
      <w:r>
        <w:rPr>
          <w:rFonts w:eastAsiaTheme="minorEastAsia"/>
          <w:color w:val="000000"/>
          <w:sz w:val="28"/>
        </w:rPr>
        <w:t>.</w:t>
      </w:r>
    </w:p>
    <w:p w:rsidR="008C4FFF" w:rsidRPr="008C4FFF" w:rsidRDefault="008C4FFF" w:rsidP="008C4FFF">
      <w:pPr>
        <w:pStyle w:val="ab"/>
        <w:spacing w:before="0" w:beforeAutospacing="0" w:after="0" w:afterAutospacing="0" w:line="276" w:lineRule="auto"/>
        <w:ind w:firstLine="709"/>
        <w:contextualSpacing/>
        <w:rPr>
          <w:rFonts w:eastAsiaTheme="minorEastAsia"/>
          <w:color w:val="000000"/>
          <w:sz w:val="20"/>
        </w:rPr>
      </w:pPr>
    </w:p>
    <w:p w:rsidR="0098212E" w:rsidRPr="007F5929" w:rsidRDefault="0098212E" w:rsidP="008C4FFF">
      <w:pPr>
        <w:pStyle w:val="ab"/>
        <w:spacing w:before="0" w:beforeAutospacing="0" w:after="0" w:afterAutospacing="0" w:line="276" w:lineRule="auto"/>
        <w:ind w:firstLine="709"/>
        <w:contextualSpacing/>
        <w:rPr>
          <w:rStyle w:val="1"/>
          <w:rFonts w:eastAsiaTheme="minorEastAsia"/>
          <w:b/>
          <w:i/>
          <w:sz w:val="28"/>
        </w:rPr>
      </w:pPr>
      <w:r w:rsidRPr="007F5929">
        <w:rPr>
          <w:rStyle w:val="1"/>
          <w:rFonts w:eastAsiaTheme="minorEastAsia"/>
          <w:b/>
          <w:i/>
          <w:sz w:val="28"/>
        </w:rPr>
        <w:t>Мы хотим в процессе реализации Проекта:</w:t>
      </w:r>
    </w:p>
    <w:p w:rsidR="0098212E" w:rsidRPr="008420DA" w:rsidRDefault="007F5929" w:rsidP="008C4FFF">
      <w:pPr>
        <w:tabs>
          <w:tab w:val="left" w:pos="1647"/>
        </w:tabs>
        <w:spacing w:after="0"/>
        <w:ind w:left="132" w:right="471" w:firstLine="283"/>
        <w:rPr>
          <w:rFonts w:ascii="Times New Roman" w:hAnsi="Times New Roman" w:cs="Times New Roman"/>
          <w:color w:val="000000" w:themeColor="text1"/>
          <w:sz w:val="40"/>
          <w:szCs w:val="30"/>
        </w:rPr>
      </w:pPr>
      <w:r>
        <w:rPr>
          <w:rStyle w:val="1"/>
          <w:rFonts w:eastAsiaTheme="minorEastAsia"/>
          <w:sz w:val="28"/>
        </w:rPr>
        <w:t>- т</w:t>
      </w:r>
      <w:r w:rsidR="0098212E">
        <w:rPr>
          <w:rStyle w:val="1"/>
          <w:rFonts w:eastAsiaTheme="minorEastAsia"/>
          <w:sz w:val="28"/>
        </w:rPr>
        <w:t>рансформи</w:t>
      </w:r>
      <w:r>
        <w:rPr>
          <w:rStyle w:val="1"/>
          <w:rFonts w:eastAsiaTheme="minorEastAsia"/>
          <w:sz w:val="28"/>
        </w:rPr>
        <w:t>ровать существующую среду ДОУ</w:t>
      </w:r>
      <w:r w:rsidR="0098212E" w:rsidRPr="008420DA">
        <w:rPr>
          <w:rStyle w:val="1"/>
          <w:rFonts w:eastAsiaTheme="minorEastAsia"/>
          <w:sz w:val="28"/>
        </w:rPr>
        <w:t xml:space="preserve"> в личностно-развивающую образовательную среду с доминантой среды «творческого» типа</w:t>
      </w:r>
      <w:r>
        <w:rPr>
          <w:rStyle w:val="1"/>
          <w:rFonts w:eastAsiaTheme="minorEastAsia"/>
          <w:sz w:val="28"/>
        </w:rPr>
        <w:t>;</w:t>
      </w:r>
    </w:p>
    <w:p w:rsidR="0098212E" w:rsidRDefault="007F5929" w:rsidP="0098212E">
      <w:pPr>
        <w:tabs>
          <w:tab w:val="left" w:pos="1647"/>
        </w:tabs>
        <w:ind w:left="132" w:right="471" w:firstLine="283"/>
        <w:rPr>
          <w:rFonts w:ascii="Times New Roman" w:hAnsi="Times New Roman" w:cs="Times New Roman"/>
          <w:color w:val="000000" w:themeColor="text1"/>
          <w:sz w:val="28"/>
          <w:szCs w:val="30"/>
        </w:rPr>
      </w:pPr>
      <w:r>
        <w:rPr>
          <w:rFonts w:ascii="Times New Roman" w:hAnsi="Times New Roman" w:cs="Times New Roman"/>
          <w:color w:val="000000" w:themeColor="text1"/>
          <w:sz w:val="28"/>
          <w:szCs w:val="30"/>
        </w:rPr>
        <w:t>- развивать</w:t>
      </w:r>
      <w:r w:rsidR="0098212E">
        <w:rPr>
          <w:rFonts w:ascii="Times New Roman" w:hAnsi="Times New Roman" w:cs="Times New Roman"/>
          <w:color w:val="000000" w:themeColor="text1"/>
          <w:sz w:val="28"/>
          <w:szCs w:val="30"/>
        </w:rPr>
        <w:t xml:space="preserve"> ЛРОС по векторам среды, при исследовании которых выявлены дефициты:</w:t>
      </w:r>
    </w:p>
    <w:p w:rsidR="0098212E" w:rsidRPr="002555D8" w:rsidRDefault="007F5929" w:rsidP="007F5929">
      <w:pPr>
        <w:pStyle w:val="a6"/>
        <w:widowControl w:val="0"/>
        <w:numPr>
          <w:ilvl w:val="0"/>
          <w:numId w:val="22"/>
        </w:numPr>
        <w:autoSpaceDE w:val="0"/>
        <w:autoSpaceDN w:val="0"/>
        <w:spacing w:line="276" w:lineRule="auto"/>
        <w:contextualSpacing w:val="0"/>
        <w:rPr>
          <w:sz w:val="28"/>
          <w:szCs w:val="30"/>
        </w:rPr>
      </w:pPr>
      <w:r>
        <w:rPr>
          <w:color w:val="000000" w:themeColor="text1"/>
          <w:sz w:val="28"/>
          <w:szCs w:val="30"/>
        </w:rPr>
        <w:t>а</w:t>
      </w:r>
      <w:r w:rsidR="0098212E">
        <w:rPr>
          <w:color w:val="000000" w:themeColor="text1"/>
          <w:sz w:val="28"/>
          <w:szCs w:val="30"/>
        </w:rPr>
        <w:t xml:space="preserve">ктивность – </w:t>
      </w:r>
      <w:r w:rsidR="0098212E" w:rsidRPr="000D4042">
        <w:rPr>
          <w:sz w:val="28"/>
          <w:szCs w:val="30"/>
        </w:rPr>
        <w:t>расширение социальных инициатив (социально значимые акции и движения, трансляция достижений ДОУ).</w:t>
      </w:r>
    </w:p>
    <w:p w:rsidR="0098212E" w:rsidRDefault="007F5929" w:rsidP="007F5929">
      <w:pPr>
        <w:pStyle w:val="a6"/>
        <w:widowControl w:val="0"/>
        <w:numPr>
          <w:ilvl w:val="0"/>
          <w:numId w:val="22"/>
        </w:numPr>
        <w:autoSpaceDE w:val="0"/>
        <w:autoSpaceDN w:val="0"/>
        <w:spacing w:line="276" w:lineRule="auto"/>
        <w:contextualSpacing w:val="0"/>
        <w:rPr>
          <w:sz w:val="28"/>
          <w:szCs w:val="30"/>
        </w:rPr>
      </w:pPr>
      <w:r>
        <w:rPr>
          <w:color w:val="000000" w:themeColor="text1"/>
          <w:sz w:val="28"/>
          <w:szCs w:val="30"/>
        </w:rPr>
        <w:t>о</w:t>
      </w:r>
      <w:r w:rsidR="0098212E">
        <w:rPr>
          <w:color w:val="000000" w:themeColor="text1"/>
          <w:sz w:val="28"/>
          <w:szCs w:val="30"/>
        </w:rPr>
        <w:t>бобщенность</w:t>
      </w:r>
      <w:r w:rsidR="0098212E" w:rsidRPr="000D4042">
        <w:rPr>
          <w:sz w:val="28"/>
          <w:szCs w:val="30"/>
        </w:rPr>
        <w:t xml:space="preserve"> – создание системы условий для командообразования единомышленников;</w:t>
      </w:r>
    </w:p>
    <w:p w:rsidR="008C4FFF" w:rsidRDefault="007F5929" w:rsidP="008C4FFF">
      <w:pPr>
        <w:pStyle w:val="a6"/>
        <w:widowControl w:val="0"/>
        <w:numPr>
          <w:ilvl w:val="0"/>
          <w:numId w:val="22"/>
        </w:numPr>
        <w:autoSpaceDE w:val="0"/>
        <w:autoSpaceDN w:val="0"/>
        <w:spacing w:line="276" w:lineRule="auto"/>
        <w:contextualSpacing w:val="0"/>
        <w:rPr>
          <w:sz w:val="28"/>
          <w:szCs w:val="30"/>
        </w:rPr>
      </w:pPr>
      <w:r>
        <w:rPr>
          <w:color w:val="000000" w:themeColor="text1"/>
          <w:sz w:val="28"/>
          <w:szCs w:val="30"/>
        </w:rPr>
        <w:lastRenderedPageBreak/>
        <w:t>ш</w:t>
      </w:r>
      <w:r w:rsidR="0098212E" w:rsidRPr="007F5929">
        <w:rPr>
          <w:color w:val="000000" w:themeColor="text1"/>
          <w:sz w:val="28"/>
          <w:szCs w:val="30"/>
        </w:rPr>
        <w:t>ирота</w:t>
      </w:r>
      <w:r w:rsidR="0098212E" w:rsidRPr="007F5929">
        <w:rPr>
          <w:sz w:val="28"/>
          <w:szCs w:val="30"/>
        </w:rPr>
        <w:t xml:space="preserve"> – расширение сферы возможностей для всех участников образовательных отношений.</w:t>
      </w:r>
    </w:p>
    <w:p w:rsidR="00164755" w:rsidRPr="00164755" w:rsidRDefault="00164755" w:rsidP="00164755">
      <w:pPr>
        <w:pStyle w:val="a6"/>
        <w:widowControl w:val="0"/>
        <w:autoSpaceDE w:val="0"/>
        <w:autoSpaceDN w:val="0"/>
        <w:spacing w:line="276" w:lineRule="auto"/>
        <w:ind w:left="1287"/>
        <w:contextualSpacing w:val="0"/>
        <w:rPr>
          <w:sz w:val="28"/>
          <w:szCs w:val="30"/>
        </w:rPr>
      </w:pPr>
    </w:p>
    <w:p w:rsidR="00830677" w:rsidRDefault="00830677" w:rsidP="008C4FFF">
      <w:pPr>
        <w:pStyle w:val="ab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8C4FFF">
        <w:rPr>
          <w:sz w:val="28"/>
          <w:szCs w:val="28"/>
        </w:rPr>
        <w:t>2.2. ВИДЕНИЕ НОВЫХ ВОЗМОЖНОСТЕЙ, СОЗДАВАЕМЫХ ЛРОС В ОО ДЛЯ ДЕТЕЙ И ВЗРОСЛЫХ</w:t>
      </w:r>
    </w:p>
    <w:p w:rsidR="008C4FFF" w:rsidRPr="008C4FFF" w:rsidRDefault="008C4FFF" w:rsidP="008C4FFF">
      <w:pPr>
        <w:pStyle w:val="ab"/>
        <w:spacing w:before="0" w:beforeAutospacing="0" w:after="0" w:afterAutospacing="0" w:line="276" w:lineRule="auto"/>
        <w:ind w:firstLine="709"/>
        <w:contextualSpacing/>
        <w:rPr>
          <w:sz w:val="20"/>
          <w:szCs w:val="28"/>
        </w:rPr>
      </w:pPr>
    </w:p>
    <w:p w:rsidR="00BD012A" w:rsidRDefault="007F5929" w:rsidP="008C4FFF">
      <w:pPr>
        <w:numPr>
          <w:ilvl w:val="0"/>
          <w:numId w:val="23"/>
        </w:numPr>
        <w:spacing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 w:rsidRPr="007F5929">
        <w:rPr>
          <w:rFonts w:ascii="Times New Roman" w:eastAsia="Times New Roman" w:hAnsi="Times New Roman" w:cs="Times New Roman"/>
          <w:sz w:val="28"/>
          <w:szCs w:val="28"/>
        </w:rPr>
        <w:t xml:space="preserve"> – реализация личностных потребностей в различных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5929">
        <w:rPr>
          <w:rFonts w:ascii="Times New Roman" w:eastAsia="Times New Roman" w:hAnsi="Times New Roman" w:cs="Times New Roman"/>
          <w:sz w:val="28"/>
          <w:szCs w:val="28"/>
        </w:rPr>
        <w:t>видах деятельности</w:t>
      </w:r>
      <w:r w:rsidR="00BD012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7D5EB3" w:rsidRPr="00BD012A">
        <w:rPr>
          <w:rFonts w:ascii="Times New Roman" w:eastAsia="Times New Roman" w:hAnsi="Times New Roman" w:cs="Times New Roman"/>
          <w:sz w:val="28"/>
          <w:szCs w:val="28"/>
        </w:rPr>
        <w:t>возможность социализации и развитие личностного потенциала в ЛРОС</w:t>
      </w:r>
      <w:r w:rsidR="00BD012A">
        <w:rPr>
          <w:sz w:val="28"/>
          <w:szCs w:val="28"/>
        </w:rPr>
        <w:t>.</w:t>
      </w:r>
    </w:p>
    <w:p w:rsidR="007D5EB3" w:rsidRPr="00BD012A" w:rsidRDefault="007D5EB3" w:rsidP="00BD012A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BD012A">
        <w:rPr>
          <w:sz w:val="28"/>
          <w:szCs w:val="28"/>
        </w:rPr>
        <w:t xml:space="preserve"> </w:t>
      </w:r>
      <w:r w:rsidR="007F5929" w:rsidRPr="00BD012A">
        <w:rPr>
          <w:rFonts w:ascii="Times New Roman" w:eastAsia="Times New Roman" w:hAnsi="Times New Roman" w:cs="Times New Roman"/>
          <w:sz w:val="28"/>
          <w:szCs w:val="28"/>
          <w:u w:val="single"/>
        </w:rPr>
        <w:t>Педаго</w:t>
      </w:r>
      <w:r w:rsidR="00BD012A" w:rsidRPr="00BD012A">
        <w:rPr>
          <w:rFonts w:ascii="Times New Roman" w:eastAsia="Times New Roman" w:hAnsi="Times New Roman" w:cs="Times New Roman"/>
          <w:sz w:val="28"/>
          <w:szCs w:val="28"/>
          <w:u w:val="single"/>
        </w:rPr>
        <w:t>ги</w:t>
      </w:r>
      <w:r w:rsidR="00BD012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7F5929" w:rsidRPr="00BD012A">
        <w:rPr>
          <w:rFonts w:ascii="Times New Roman" w:eastAsia="Times New Roman" w:hAnsi="Times New Roman" w:cs="Times New Roman"/>
          <w:sz w:val="28"/>
          <w:szCs w:val="28"/>
        </w:rPr>
        <w:t>творческая самореализация</w:t>
      </w:r>
      <w:r w:rsidR="00BD012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D012A">
        <w:rPr>
          <w:rFonts w:ascii="Times New Roman" w:eastAsia="Times New Roman" w:hAnsi="Times New Roman" w:cs="Times New Roman"/>
          <w:sz w:val="28"/>
          <w:szCs w:val="28"/>
        </w:rPr>
        <w:t>повышение пр</w:t>
      </w:r>
      <w:r w:rsidR="00BD012A" w:rsidRPr="00BD012A">
        <w:rPr>
          <w:rFonts w:ascii="Times New Roman" w:eastAsia="Times New Roman" w:hAnsi="Times New Roman" w:cs="Times New Roman"/>
          <w:sz w:val="28"/>
          <w:szCs w:val="28"/>
        </w:rPr>
        <w:t>офессиональной компетентности</w:t>
      </w:r>
      <w:r w:rsidR="00164755">
        <w:rPr>
          <w:rFonts w:ascii="Times New Roman" w:eastAsia="Times New Roman" w:hAnsi="Times New Roman" w:cs="Times New Roman"/>
          <w:sz w:val="28"/>
          <w:szCs w:val="28"/>
        </w:rPr>
        <w:t>, обеспечение позитивного эмоционального тона в образовательном процессе</w:t>
      </w:r>
      <w:r w:rsidR="00164755" w:rsidRPr="00164755">
        <w:rPr>
          <w:rFonts w:ascii="Times New Roman" w:hAnsi="Times New Roman" w:cs="Times New Roman"/>
          <w:sz w:val="28"/>
          <w:szCs w:val="28"/>
        </w:rPr>
        <w:t>.</w:t>
      </w:r>
    </w:p>
    <w:p w:rsidR="00BD7601" w:rsidRPr="00BD7601" w:rsidRDefault="00BD012A" w:rsidP="00BD7601">
      <w:pPr>
        <w:numPr>
          <w:ilvl w:val="0"/>
          <w:numId w:val="23"/>
        </w:numPr>
        <w:rPr>
          <w:sz w:val="28"/>
          <w:szCs w:val="28"/>
        </w:rPr>
      </w:pPr>
      <w:r w:rsidRPr="00BD012A">
        <w:rPr>
          <w:rFonts w:ascii="Times New Roman" w:eastAsia="Times New Roman" w:hAnsi="Times New Roman" w:cs="Times New Roman"/>
          <w:sz w:val="28"/>
          <w:szCs w:val="28"/>
          <w:u w:val="single"/>
        </w:rPr>
        <w:t>Родители</w:t>
      </w:r>
      <w:r w:rsidRPr="00BD012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7F5929" w:rsidRPr="00BD012A">
        <w:rPr>
          <w:rFonts w:ascii="Times New Roman" w:eastAsia="Times New Roman" w:hAnsi="Times New Roman" w:cs="Times New Roman"/>
          <w:sz w:val="28"/>
          <w:szCs w:val="28"/>
        </w:rPr>
        <w:t>реализация собственных ожиданий по поводу успешного</w:t>
      </w:r>
      <w:r w:rsidR="007F5929" w:rsidRPr="007F5929">
        <w:rPr>
          <w:rFonts w:ascii="Times New Roman" w:eastAsia="Times New Roman" w:hAnsi="Times New Roman" w:cs="Times New Roman"/>
          <w:sz w:val="28"/>
          <w:szCs w:val="28"/>
        </w:rPr>
        <w:br/>
      </w:r>
      <w:r w:rsidR="007F5929" w:rsidRPr="00BD012A">
        <w:rPr>
          <w:rFonts w:ascii="Times New Roman" w:eastAsia="Times New Roman" w:hAnsi="Times New Roman" w:cs="Times New Roman"/>
          <w:sz w:val="28"/>
          <w:szCs w:val="28"/>
        </w:rPr>
        <w:t>будущего своего ребенка, расши</w:t>
      </w:r>
      <w:r w:rsidR="00164755">
        <w:rPr>
          <w:rFonts w:ascii="Times New Roman" w:eastAsia="Times New Roman" w:hAnsi="Times New Roman" w:cs="Times New Roman"/>
          <w:sz w:val="28"/>
          <w:szCs w:val="28"/>
        </w:rPr>
        <w:t>ре</w:t>
      </w:r>
      <w:r w:rsidR="007F5929" w:rsidRPr="00BD012A">
        <w:rPr>
          <w:rFonts w:ascii="Times New Roman" w:eastAsia="Times New Roman" w:hAnsi="Times New Roman" w:cs="Times New Roman"/>
          <w:sz w:val="28"/>
          <w:szCs w:val="28"/>
        </w:rPr>
        <w:t>ние возможностей для удовлетворения</w:t>
      </w:r>
      <w:r w:rsidR="007F5929" w:rsidRPr="007F5929">
        <w:rPr>
          <w:rFonts w:ascii="Times New Roman" w:eastAsia="Times New Roman" w:hAnsi="Times New Roman" w:cs="Times New Roman"/>
          <w:sz w:val="28"/>
          <w:szCs w:val="28"/>
        </w:rPr>
        <w:br/>
      </w:r>
      <w:r w:rsidR="007F5929" w:rsidRPr="00BD012A">
        <w:rPr>
          <w:rFonts w:ascii="Times New Roman" w:eastAsia="Times New Roman" w:hAnsi="Times New Roman" w:cs="Times New Roman"/>
          <w:sz w:val="28"/>
          <w:szCs w:val="28"/>
        </w:rPr>
        <w:t>потребностей детей в творческом самовыражении, участие в творческих</w:t>
      </w:r>
      <w:r w:rsidR="007F5929" w:rsidRPr="007F5929">
        <w:rPr>
          <w:rFonts w:ascii="Times New Roman" w:eastAsia="Times New Roman" w:hAnsi="Times New Roman" w:cs="Times New Roman"/>
          <w:sz w:val="28"/>
          <w:szCs w:val="28"/>
        </w:rPr>
        <w:br/>
      </w:r>
      <w:r w:rsidR="007F5929" w:rsidRPr="00BD012A">
        <w:rPr>
          <w:rFonts w:ascii="Times New Roman" w:eastAsia="Times New Roman" w:hAnsi="Times New Roman" w:cs="Times New Roman"/>
          <w:sz w:val="28"/>
          <w:szCs w:val="28"/>
        </w:rPr>
        <w:t>совместных детско-родительских событиях, в управлении и в общественных</w:t>
      </w:r>
      <w:r w:rsidR="007F5929" w:rsidRPr="007F5929">
        <w:rPr>
          <w:rFonts w:ascii="Times New Roman" w:eastAsia="Times New Roman" w:hAnsi="Times New Roman" w:cs="Times New Roman"/>
          <w:sz w:val="28"/>
          <w:szCs w:val="28"/>
        </w:rPr>
        <w:br/>
      </w:r>
      <w:r w:rsidR="007F5929" w:rsidRPr="00BD012A">
        <w:rPr>
          <w:rFonts w:ascii="Times New Roman" w:eastAsia="Times New Roman" w:hAnsi="Times New Roman" w:cs="Times New Roman"/>
          <w:sz w:val="28"/>
          <w:szCs w:val="28"/>
        </w:rPr>
        <w:t>сообществах ДОУ.</w:t>
      </w:r>
    </w:p>
    <w:p w:rsidR="00BD7601" w:rsidRPr="00BD7601" w:rsidRDefault="00BD012A" w:rsidP="00BD7601">
      <w:pPr>
        <w:numPr>
          <w:ilvl w:val="0"/>
          <w:numId w:val="23"/>
        </w:numPr>
        <w:rPr>
          <w:sz w:val="28"/>
          <w:szCs w:val="28"/>
        </w:rPr>
      </w:pPr>
      <w:r w:rsidRPr="00BD012A">
        <w:rPr>
          <w:rFonts w:ascii="Times New Roman" w:eastAsia="Times New Roman" w:hAnsi="Times New Roman" w:cs="Times New Roman"/>
          <w:sz w:val="28"/>
          <w:szCs w:val="28"/>
          <w:u w:val="single"/>
        </w:rPr>
        <w:t>Администрация</w:t>
      </w:r>
      <w:r w:rsidR="007F5929" w:rsidRPr="00BD012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7F5929" w:rsidRPr="00BD012A">
        <w:rPr>
          <w:rFonts w:ascii="Times New Roman" w:eastAsia="Times New Roman" w:hAnsi="Times New Roman" w:cs="Times New Roman"/>
          <w:sz w:val="28"/>
          <w:szCs w:val="28"/>
        </w:rPr>
        <w:t>– совершенствование управленческих компетенций,</w:t>
      </w:r>
      <w:r w:rsidR="007F5929" w:rsidRPr="007F5929">
        <w:rPr>
          <w:rFonts w:ascii="Times New Roman" w:eastAsia="Times New Roman" w:hAnsi="Times New Roman" w:cs="Times New Roman"/>
          <w:sz w:val="28"/>
          <w:szCs w:val="28"/>
        </w:rPr>
        <w:br/>
      </w:r>
      <w:r w:rsidR="007F5929" w:rsidRPr="00BD012A">
        <w:rPr>
          <w:rFonts w:ascii="Times New Roman" w:eastAsia="Times New Roman" w:hAnsi="Times New Roman" w:cs="Times New Roman"/>
          <w:sz w:val="28"/>
          <w:szCs w:val="28"/>
        </w:rPr>
        <w:t>личностное развитие.</w:t>
      </w:r>
    </w:p>
    <w:p w:rsidR="00BD7601" w:rsidRPr="00BD7601" w:rsidRDefault="00BD012A" w:rsidP="00BD7601">
      <w:pPr>
        <w:numPr>
          <w:ilvl w:val="0"/>
          <w:numId w:val="23"/>
        </w:numPr>
        <w:rPr>
          <w:sz w:val="28"/>
          <w:szCs w:val="28"/>
        </w:rPr>
      </w:pPr>
      <w:r w:rsidRPr="00BD012A">
        <w:rPr>
          <w:rFonts w:ascii="Times New Roman" w:hAnsi="Times New Roman" w:cs="Times New Roman"/>
          <w:sz w:val="28"/>
          <w:szCs w:val="28"/>
          <w:u w:val="single"/>
        </w:rPr>
        <w:t xml:space="preserve">Социальные </w:t>
      </w:r>
      <w:r w:rsidR="007F5929" w:rsidRPr="00BD012A">
        <w:rPr>
          <w:rFonts w:ascii="Times New Roman" w:hAnsi="Times New Roman" w:cs="Times New Roman"/>
          <w:sz w:val="28"/>
          <w:szCs w:val="28"/>
          <w:u w:val="single"/>
        </w:rPr>
        <w:t xml:space="preserve"> партнер</w:t>
      </w:r>
      <w:r w:rsidRPr="00BD012A">
        <w:rPr>
          <w:rFonts w:ascii="Times New Roman" w:hAnsi="Times New Roman" w:cs="Times New Roman"/>
          <w:sz w:val="28"/>
          <w:szCs w:val="28"/>
          <w:u w:val="single"/>
        </w:rPr>
        <w:t>ы</w:t>
      </w:r>
      <w:r w:rsidR="007F5929" w:rsidRPr="00BD012A">
        <w:rPr>
          <w:rFonts w:ascii="Times New Roman" w:hAnsi="Times New Roman" w:cs="Times New Roman"/>
          <w:sz w:val="28"/>
          <w:szCs w:val="28"/>
        </w:rPr>
        <w:t xml:space="preserve"> – </w:t>
      </w:r>
      <w:r w:rsidR="00BD7601">
        <w:rPr>
          <w:rFonts w:ascii="Times New Roman" w:hAnsi="Times New Roman" w:cs="Times New Roman"/>
          <w:sz w:val="28"/>
          <w:szCs w:val="28"/>
        </w:rPr>
        <w:t xml:space="preserve">возможность расширения сотрудничества, </w:t>
      </w:r>
      <w:r w:rsidR="007F5929" w:rsidRPr="00BD012A">
        <w:rPr>
          <w:rFonts w:ascii="Times New Roman" w:hAnsi="Times New Roman" w:cs="Times New Roman"/>
          <w:sz w:val="28"/>
          <w:szCs w:val="28"/>
        </w:rPr>
        <w:t>социально-адаптированный ребенок</w:t>
      </w:r>
      <w:r w:rsidRPr="00BD012A">
        <w:rPr>
          <w:rFonts w:ascii="Times New Roman" w:hAnsi="Times New Roman" w:cs="Times New Roman"/>
          <w:sz w:val="28"/>
          <w:szCs w:val="28"/>
        </w:rPr>
        <w:t>.</w:t>
      </w:r>
    </w:p>
    <w:p w:rsidR="00BD7601" w:rsidRPr="008C4FFF" w:rsidRDefault="007F5929" w:rsidP="004648E6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D7601">
        <w:rPr>
          <w:rFonts w:ascii="Times New Roman" w:hAnsi="Times New Roman" w:cs="Times New Roman"/>
          <w:sz w:val="28"/>
          <w:szCs w:val="28"/>
        </w:rPr>
        <w:t>Таким образом, реализация проекта позволит существенно повысить</w:t>
      </w:r>
      <w:r w:rsidRPr="00BD7601">
        <w:rPr>
          <w:rFonts w:ascii="Times New Roman" w:hAnsi="Times New Roman" w:cs="Times New Roman"/>
          <w:sz w:val="28"/>
          <w:szCs w:val="28"/>
        </w:rPr>
        <w:br/>
        <w:t>удовлетворенность всех указанных категорий субъектов и объектов</w:t>
      </w:r>
      <w:r w:rsidRPr="00BD7601">
        <w:rPr>
          <w:rFonts w:ascii="Times New Roman" w:hAnsi="Times New Roman" w:cs="Times New Roman"/>
          <w:sz w:val="28"/>
          <w:szCs w:val="28"/>
        </w:rPr>
        <w:br/>
        <w:t>образова</w:t>
      </w:r>
      <w:r w:rsidR="00BD012A" w:rsidRPr="00BD7601">
        <w:rPr>
          <w:rFonts w:ascii="Times New Roman" w:hAnsi="Times New Roman" w:cs="Times New Roman"/>
          <w:sz w:val="28"/>
          <w:szCs w:val="28"/>
        </w:rPr>
        <w:t>тельных отношений.</w:t>
      </w:r>
    </w:p>
    <w:p w:rsidR="00BD7601" w:rsidRPr="008C4FFF" w:rsidRDefault="00BD7601" w:rsidP="00BD7601">
      <w:pPr>
        <w:ind w:left="720"/>
        <w:rPr>
          <w:rFonts w:ascii="Times New Roman" w:hAnsi="Times New Roman" w:cs="Times New Roman"/>
          <w:sz w:val="28"/>
          <w:szCs w:val="28"/>
        </w:rPr>
      </w:pPr>
      <w:r w:rsidRPr="008C4FFF">
        <w:rPr>
          <w:rFonts w:ascii="Times New Roman" w:hAnsi="Times New Roman" w:cs="Times New Roman"/>
          <w:sz w:val="28"/>
          <w:szCs w:val="28"/>
        </w:rPr>
        <w:t>2.3. ОБРАЗ ЖЕЛАЕМОГО СОСТОЯНИЯ ОО (ПО ФОРМУЛЕ «3+2»)</w:t>
      </w:r>
    </w:p>
    <w:tbl>
      <w:tblPr>
        <w:tblStyle w:val="a9"/>
        <w:tblW w:w="10009" w:type="dxa"/>
        <w:tblLook w:val="04A0"/>
      </w:tblPr>
      <w:tblGrid>
        <w:gridCol w:w="4764"/>
        <w:gridCol w:w="5245"/>
      </w:tblGrid>
      <w:tr w:rsidR="00BD7601" w:rsidTr="00BD7601">
        <w:trPr>
          <w:trHeight w:val="1019"/>
        </w:trPr>
        <w:tc>
          <w:tcPr>
            <w:tcW w:w="4764" w:type="dxa"/>
          </w:tcPr>
          <w:p w:rsidR="00BD7601" w:rsidRPr="00C63D2A" w:rsidRDefault="00BD7601" w:rsidP="007D5EB3">
            <w:pPr>
              <w:spacing w:after="3" w:line="276" w:lineRule="auto"/>
              <w:ind w:right="2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C63D2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Организационно-</w:t>
            </w:r>
          </w:p>
          <w:p w:rsidR="00BD7601" w:rsidRPr="00C63D2A" w:rsidRDefault="00BD7601" w:rsidP="007D5EB3">
            <w:pPr>
              <w:spacing w:after="3" w:line="276" w:lineRule="auto"/>
              <w:ind w:right="2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C63D2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технологический</w:t>
            </w:r>
          </w:p>
          <w:p w:rsidR="00BD7601" w:rsidRDefault="00BD7601" w:rsidP="007D5EB3">
            <w:pPr>
              <w:spacing w:after="3" w:line="276" w:lineRule="auto"/>
              <w:ind w:right="2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63D2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компонент</w:t>
            </w:r>
          </w:p>
        </w:tc>
        <w:tc>
          <w:tcPr>
            <w:tcW w:w="5245" w:type="dxa"/>
          </w:tcPr>
          <w:p w:rsidR="00BD7601" w:rsidRDefault="00BD7601" w:rsidP="00BD7601">
            <w:pPr>
              <w:spacing w:after="3" w:line="248" w:lineRule="auto"/>
              <w:ind w:right="26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</w:pPr>
          </w:p>
          <w:p w:rsidR="00BD7601" w:rsidRPr="00C63D2A" w:rsidRDefault="00BD7601" w:rsidP="00BD7601">
            <w:pPr>
              <w:spacing w:after="3" w:line="248" w:lineRule="auto"/>
              <w:ind w:right="26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н</w:t>
            </w:r>
            <w:r w:rsidRPr="00C63D2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овое содержание</w:t>
            </w:r>
          </w:p>
        </w:tc>
      </w:tr>
      <w:tr w:rsidR="00BD7601" w:rsidTr="00BD7601">
        <w:trPr>
          <w:trHeight w:val="1486"/>
        </w:trPr>
        <w:tc>
          <w:tcPr>
            <w:tcW w:w="10009" w:type="dxa"/>
            <w:gridSpan w:val="2"/>
          </w:tcPr>
          <w:p w:rsidR="00BD7601" w:rsidRDefault="00BD7601" w:rsidP="00164755">
            <w:pPr>
              <w:spacing w:after="3" w:line="248" w:lineRule="auto"/>
              <w:ind w:right="26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4D4D73">
              <w:rPr>
                <w:rFonts w:ascii="Times New Roman" w:eastAsia="Times New Roman" w:hAnsi="Times New Roman" w:cs="Times New Roman"/>
                <w:sz w:val="28"/>
              </w:rPr>
              <w:t>О</w:t>
            </w:r>
            <w:r w:rsidR="00164755" w:rsidRPr="004D4D73">
              <w:rPr>
                <w:rFonts w:ascii="Times New Roman" w:eastAsia="Times New Roman" w:hAnsi="Times New Roman" w:cs="Times New Roman"/>
                <w:sz w:val="28"/>
              </w:rPr>
              <w:t xml:space="preserve">сновной </w:t>
            </w:r>
            <w:r w:rsidR="00164755" w:rsidRPr="004D4D73">
              <w:rPr>
                <w:rFonts w:ascii="Times New Roman" w:eastAsia="Times New Roman" w:hAnsi="Times New Roman" w:cs="Times New Roman"/>
                <w:sz w:val="28"/>
              </w:rPr>
              <w:tab/>
              <w:t xml:space="preserve">механизм </w:t>
            </w:r>
            <w:r w:rsidR="00164755" w:rsidRPr="004D4D73">
              <w:rPr>
                <w:rFonts w:ascii="Times New Roman" w:eastAsia="Times New Roman" w:hAnsi="Times New Roman" w:cs="Times New Roman"/>
                <w:sz w:val="28"/>
              </w:rPr>
              <w:tab/>
              <w:t xml:space="preserve">организации образовательного процесса </w:t>
            </w:r>
            <w:r w:rsidR="00164755" w:rsidRPr="004D4D73">
              <w:rPr>
                <w:rFonts w:ascii="Times New Roman" w:eastAsia="Times New Roman" w:hAnsi="Times New Roman" w:cs="Times New Roman"/>
                <w:sz w:val="28"/>
              </w:rPr>
              <w:tab/>
              <w:t xml:space="preserve">– </w:t>
            </w:r>
            <w:r w:rsidRPr="004D4D73">
              <w:rPr>
                <w:rFonts w:ascii="Times New Roman" w:eastAsia="Times New Roman" w:hAnsi="Times New Roman" w:cs="Times New Roman"/>
                <w:sz w:val="28"/>
              </w:rPr>
              <w:t>обновление содержания образования, применение новых оригинальных форм образовательной работы и современных технологий;</w:t>
            </w:r>
            <w:r w:rsidR="00164755" w:rsidRPr="004D4D7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D4D73">
              <w:rPr>
                <w:rFonts w:ascii="Times New Roman" w:eastAsia="Times New Roman" w:hAnsi="Times New Roman" w:cs="Times New Roman"/>
                <w:sz w:val="28"/>
              </w:rPr>
              <w:t>моделирование совместной деятельности с детьми на основе организации применения инновационных технологий, акцент на событийности: переход от педагогики мероприятий к педагогике событий, ориентированной на активное социальное взаимодействие взрослых и детей в сфере их совместного бытия </w:t>
            </w:r>
            <w:r w:rsidRPr="004D4D73">
              <w:rPr>
                <w:rFonts w:ascii="Times New Roman" w:eastAsia="Times New Roman" w:hAnsi="Times New Roman" w:cs="Times New Roman"/>
                <w:i/>
                <w:iCs/>
                <w:sz w:val="28"/>
              </w:rPr>
              <w:t>(со-бытия)</w:t>
            </w:r>
            <w:r w:rsidRPr="004D4D73">
              <w:rPr>
                <w:rFonts w:ascii="Times New Roman" w:eastAsia="Times New Roman" w:hAnsi="Times New Roman" w:cs="Times New Roman"/>
                <w:sz w:val="28"/>
              </w:rPr>
              <w:t>, организация и осуществление значимых </w:t>
            </w:r>
            <w:r w:rsidRPr="004D4D73">
              <w:rPr>
                <w:rFonts w:ascii="Times New Roman" w:eastAsia="Times New Roman" w:hAnsi="Times New Roman" w:cs="Times New Roman"/>
                <w:bCs/>
                <w:sz w:val="28"/>
              </w:rPr>
              <w:t>событий</w:t>
            </w:r>
            <w:r w:rsidRPr="004D4D73">
              <w:rPr>
                <w:rFonts w:ascii="Times New Roman" w:eastAsia="Times New Roman" w:hAnsi="Times New Roman" w:cs="Times New Roman"/>
                <w:sz w:val="28"/>
              </w:rPr>
              <w:t> в жизни дошкольного коллектива и отдельной </w:t>
            </w:r>
            <w:r w:rsidRPr="004D4D73">
              <w:rPr>
                <w:rFonts w:ascii="Times New Roman" w:eastAsia="Times New Roman" w:hAnsi="Times New Roman" w:cs="Times New Roman"/>
                <w:bCs/>
                <w:sz w:val="28"/>
              </w:rPr>
              <w:t>личности</w:t>
            </w:r>
            <w:r w:rsidRPr="004D4D73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B45D79" w:rsidRPr="004D4D73" w:rsidRDefault="00B45D79" w:rsidP="00164755">
            <w:pPr>
              <w:spacing w:after="3" w:line="248" w:lineRule="auto"/>
              <w:ind w:right="26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BD7601" w:rsidTr="00BD7601">
        <w:tc>
          <w:tcPr>
            <w:tcW w:w="4764" w:type="dxa"/>
          </w:tcPr>
          <w:p w:rsidR="00BD7601" w:rsidRDefault="00BD7601" w:rsidP="007D5EB3">
            <w:pPr>
              <w:spacing w:after="3" w:line="276" w:lineRule="auto"/>
              <w:ind w:right="2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BD7601" w:rsidRPr="00C63D2A" w:rsidRDefault="00BD7601" w:rsidP="007D5EB3">
            <w:pPr>
              <w:spacing w:after="3" w:line="276" w:lineRule="auto"/>
              <w:ind w:right="2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C63D2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Социальный</w:t>
            </w:r>
          </w:p>
          <w:p w:rsidR="00BD7601" w:rsidRDefault="00BD7601" w:rsidP="007D5EB3">
            <w:pPr>
              <w:spacing w:after="3" w:line="276" w:lineRule="auto"/>
              <w:ind w:right="2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63D2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компонент</w:t>
            </w:r>
          </w:p>
        </w:tc>
        <w:tc>
          <w:tcPr>
            <w:tcW w:w="5245" w:type="dxa"/>
          </w:tcPr>
          <w:p w:rsidR="00BD7601" w:rsidRDefault="00BD7601" w:rsidP="007D5EB3">
            <w:pPr>
              <w:spacing w:after="3" w:line="248" w:lineRule="auto"/>
              <w:ind w:right="2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  <w:p w:rsidR="00BD7601" w:rsidRPr="0083780B" w:rsidRDefault="00BD7601" w:rsidP="007D5EB3">
            <w:pPr>
              <w:spacing w:after="3" w:line="248" w:lineRule="auto"/>
              <w:ind w:right="26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н</w:t>
            </w:r>
            <w:r w:rsidRPr="0083780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овые коммуникации</w:t>
            </w:r>
          </w:p>
        </w:tc>
      </w:tr>
      <w:tr w:rsidR="00BD7601" w:rsidTr="00BD7601">
        <w:tc>
          <w:tcPr>
            <w:tcW w:w="10009" w:type="dxa"/>
            <w:gridSpan w:val="2"/>
          </w:tcPr>
          <w:p w:rsidR="004D4D73" w:rsidRPr="00C40C44" w:rsidRDefault="004D4D73" w:rsidP="004D4D73">
            <w:pPr>
              <w:pStyle w:val="20"/>
              <w:spacing w:after="0" w:line="240" w:lineRule="auto"/>
              <w:ind w:firstLine="317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27C48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Создание системы </w:t>
            </w:r>
            <w:r w:rsidR="00BD7601" w:rsidRPr="00227C48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взаимодействия ДОУ, куда будут вкл</w:t>
            </w:r>
            <w:r w:rsidRPr="00227C48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ючены: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C40C44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сообществ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C40C4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между участн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иками образовательных отношений (волонтерское движение детей и взрослых «Добрая душа»</w:t>
            </w:r>
            <w:r w:rsidR="00A23C59">
              <w:rPr>
                <w:rFonts w:ascii="Times New Roman" w:hAnsi="Times New Roman" w:cs="Times New Roman"/>
                <w:b w:val="0"/>
                <w:sz w:val="28"/>
                <w:szCs w:val="28"/>
              </w:rPr>
              <w:t>, коуч-студия по наставничеству, коворкинг-центр</w:t>
            </w:r>
            <w:r w:rsidR="008D214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="00B53936">
              <w:rPr>
                <w:rFonts w:ascii="Times New Roman" w:hAnsi="Times New Roman" w:cs="Times New Roman"/>
                <w:b w:val="0"/>
                <w:sz w:val="28"/>
                <w:szCs w:val="28"/>
              </w:rPr>
              <w:t>студия для детей по развитию функциональной грамотности «Речевая мозаика», театральная студия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);</w:t>
            </w:r>
          </w:p>
          <w:p w:rsidR="004D4D73" w:rsidRDefault="004D4D73" w:rsidP="004D4D73">
            <w:pPr>
              <w:pStyle w:val="20"/>
              <w:spacing w:after="0" w:line="240" w:lineRule="auto"/>
              <w:ind w:firstLine="317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40C4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40C44">
              <w:rPr>
                <w:rFonts w:ascii="Times New Roman" w:hAnsi="Times New Roman" w:cs="Times New Roman"/>
                <w:b w:val="0"/>
                <w:sz w:val="28"/>
                <w:szCs w:val="28"/>
              </w:rPr>
              <w:t>укрепление партнерских связей с социумом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Pr="00C40C4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BD7601" w:rsidRPr="004D4D73" w:rsidRDefault="004D4D73" w:rsidP="004D4D73">
            <w:pPr>
              <w:pStyle w:val="20"/>
              <w:spacing w:after="0" w:line="240" w:lineRule="auto"/>
              <w:ind w:firstLine="317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D4D73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В центре всех </w:t>
            </w:r>
            <w:r w:rsidR="00BD7601" w:rsidRPr="004D4D73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событий – активный реб</w:t>
            </w:r>
            <w:r w:rsidRPr="004D4D73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енок, который вместе, наравне с</w:t>
            </w:r>
            <w:r w:rsidR="00BD7601" w:rsidRPr="004D4D73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взрослым, участвует и реализует свои идеи и потребности.</w:t>
            </w:r>
          </w:p>
          <w:p w:rsidR="00BD7601" w:rsidRPr="00A23C59" w:rsidRDefault="00BD7601" w:rsidP="007D5EB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D73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Взаимодействие с образовательными</w:t>
            </w:r>
            <w:r w:rsidR="008C4FFF" w:rsidRPr="004D4D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4D4D73">
              <w:rPr>
                <w:rFonts w:ascii="Times New Roman" w:eastAsia="Times New Roman" w:hAnsi="Times New Roman" w:cs="Times New Roman"/>
                <w:sz w:val="28"/>
                <w:szCs w:val="28"/>
              </w:rPr>
              <w:t>сетевыми сообществами.</w:t>
            </w:r>
          </w:p>
        </w:tc>
      </w:tr>
      <w:tr w:rsidR="00BD7601" w:rsidTr="00BD7601">
        <w:tc>
          <w:tcPr>
            <w:tcW w:w="4764" w:type="dxa"/>
          </w:tcPr>
          <w:p w:rsidR="00BD7601" w:rsidRPr="00C63D2A" w:rsidRDefault="00BD7601" w:rsidP="007D5EB3">
            <w:pPr>
              <w:spacing w:after="3" w:line="276" w:lineRule="auto"/>
              <w:ind w:right="2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C63D2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Предметно-</w:t>
            </w:r>
          </w:p>
          <w:p w:rsidR="00BD7601" w:rsidRPr="00C63D2A" w:rsidRDefault="00BD7601" w:rsidP="007D5EB3">
            <w:pPr>
              <w:spacing w:after="3" w:line="276" w:lineRule="auto"/>
              <w:ind w:right="2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C63D2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пространственный</w:t>
            </w:r>
          </w:p>
          <w:p w:rsidR="00BD7601" w:rsidRDefault="00BD7601" w:rsidP="007D5EB3">
            <w:pPr>
              <w:spacing w:after="3" w:line="276" w:lineRule="auto"/>
              <w:ind w:right="2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63D2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компонент</w:t>
            </w:r>
          </w:p>
        </w:tc>
        <w:tc>
          <w:tcPr>
            <w:tcW w:w="5245" w:type="dxa"/>
          </w:tcPr>
          <w:p w:rsidR="00BD7601" w:rsidRDefault="00BD7601" w:rsidP="007D5EB3">
            <w:pPr>
              <w:spacing w:after="3" w:line="248" w:lineRule="auto"/>
              <w:ind w:right="2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  <w:p w:rsidR="00BD7601" w:rsidRPr="0083780B" w:rsidRDefault="00BD7601" w:rsidP="007D5EB3">
            <w:pPr>
              <w:spacing w:after="3" w:line="248" w:lineRule="auto"/>
              <w:ind w:right="26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с</w:t>
            </w:r>
            <w:r w:rsidRPr="0083780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реда новых возможностей</w:t>
            </w:r>
          </w:p>
        </w:tc>
      </w:tr>
      <w:tr w:rsidR="00BD7601" w:rsidTr="00BD7601">
        <w:tc>
          <w:tcPr>
            <w:tcW w:w="10009" w:type="dxa"/>
            <w:gridSpan w:val="2"/>
          </w:tcPr>
          <w:p w:rsidR="004D4D73" w:rsidRPr="00C40C44" w:rsidRDefault="00BD7601" w:rsidP="004D4D73">
            <w:pPr>
              <w:pStyle w:val="20"/>
              <w:spacing w:after="0" w:line="240" w:lineRule="auto"/>
              <w:ind w:firstLine="317"/>
              <w:jc w:val="left"/>
              <w:rPr>
                <w:rFonts w:ascii="Times New Roman" w:eastAsia="Calibri" w:hAnsi="Times New Roman" w:cs="Times New Roman"/>
                <w:b w:val="0"/>
                <w:sz w:val="28"/>
                <w:szCs w:val="26"/>
              </w:rPr>
            </w:pPr>
            <w:r w:rsidRPr="004D4D73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</w:rPr>
              <w:t>Создание в детском саду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="004D4D73" w:rsidRPr="00C40C44">
              <w:rPr>
                <w:rFonts w:ascii="Times New Roman" w:eastAsia="Calibri" w:hAnsi="Times New Roman" w:cs="Times New Roman"/>
                <w:b w:val="0"/>
                <w:sz w:val="28"/>
                <w:szCs w:val="26"/>
              </w:rPr>
              <w:t xml:space="preserve">условий для  самовыражения посредством организации </w:t>
            </w:r>
            <w:r w:rsidR="004D4D73">
              <w:rPr>
                <w:rFonts w:ascii="Times New Roman" w:eastAsia="Calibri" w:hAnsi="Times New Roman" w:cs="Times New Roman"/>
                <w:b w:val="0"/>
                <w:sz w:val="28"/>
                <w:szCs w:val="26"/>
              </w:rPr>
              <w:t xml:space="preserve">дополнительных образовательных </w:t>
            </w:r>
            <w:r w:rsidR="004D4D73" w:rsidRPr="00C40C44">
              <w:rPr>
                <w:rFonts w:ascii="Times New Roman" w:eastAsia="Calibri" w:hAnsi="Times New Roman" w:cs="Times New Roman"/>
                <w:b w:val="0"/>
                <w:sz w:val="28"/>
                <w:szCs w:val="26"/>
              </w:rPr>
              <w:t xml:space="preserve">зон </w:t>
            </w:r>
            <w:r w:rsidR="004D4D73">
              <w:rPr>
                <w:rFonts w:ascii="Times New Roman" w:eastAsia="Calibri" w:hAnsi="Times New Roman" w:cs="Times New Roman"/>
                <w:b w:val="0"/>
                <w:sz w:val="28"/>
                <w:szCs w:val="26"/>
              </w:rPr>
              <w:t>(</w:t>
            </w:r>
            <w:r w:rsidR="004D4D73" w:rsidRPr="00C40C44">
              <w:rPr>
                <w:rFonts w:ascii="Times New Roman" w:eastAsia="Calibri" w:hAnsi="Times New Roman" w:cs="Times New Roman"/>
                <w:b w:val="0"/>
                <w:sz w:val="28"/>
                <w:szCs w:val="26"/>
              </w:rPr>
              <w:t>вариативный инструмент из УМК развитие ЛП дошкольников</w:t>
            </w:r>
            <w:r w:rsidR="004D4D73">
              <w:rPr>
                <w:rFonts w:ascii="Times New Roman" w:eastAsia="Calibri" w:hAnsi="Times New Roman" w:cs="Times New Roman"/>
                <w:b w:val="0"/>
                <w:sz w:val="28"/>
                <w:szCs w:val="26"/>
              </w:rPr>
              <w:t>):</w:t>
            </w:r>
            <w:r w:rsidR="004D4D73" w:rsidRPr="00C40C44">
              <w:rPr>
                <w:rFonts w:ascii="Times New Roman" w:eastAsia="Calibri" w:hAnsi="Times New Roman" w:cs="Times New Roman"/>
                <w:b w:val="0"/>
                <w:sz w:val="28"/>
                <w:szCs w:val="26"/>
              </w:rPr>
              <w:t xml:space="preserve"> «открыт</w:t>
            </w:r>
            <w:r w:rsidR="004D4D73">
              <w:rPr>
                <w:rFonts w:ascii="Times New Roman" w:eastAsia="Calibri" w:hAnsi="Times New Roman" w:cs="Times New Roman"/>
                <w:b w:val="0"/>
                <w:sz w:val="28"/>
                <w:szCs w:val="26"/>
              </w:rPr>
              <w:t xml:space="preserve">ая стена», зоны рефлексии, </w:t>
            </w:r>
            <w:r w:rsidR="004D4D73" w:rsidRPr="00C40C44">
              <w:rPr>
                <w:rFonts w:ascii="Times New Roman" w:eastAsia="Calibri" w:hAnsi="Times New Roman" w:cs="Times New Roman"/>
                <w:b w:val="0"/>
                <w:sz w:val="28"/>
                <w:szCs w:val="26"/>
              </w:rPr>
              <w:t>фиксации достижений, эмоций, настроения</w:t>
            </w:r>
            <w:r w:rsidR="004D4D73" w:rsidRPr="00C40C44">
              <w:rPr>
                <w:rFonts w:ascii="Times New Roman" w:hAnsi="Times New Roman" w:cs="Times New Roman"/>
                <w:b w:val="0"/>
                <w:sz w:val="32"/>
                <w:szCs w:val="28"/>
              </w:rPr>
              <w:t xml:space="preserve">; </w:t>
            </w:r>
            <w:r w:rsidR="004D4D73" w:rsidRPr="00C40C44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трансформируемого творческого пространства</w:t>
            </w:r>
            <w:r w:rsidR="004D4D73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="004D4D73" w:rsidRPr="00C40C4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BD7601" w:rsidRDefault="00BD7601" w:rsidP="007D5EB3">
            <w:pPr>
              <w:spacing w:after="3" w:line="248" w:lineRule="auto"/>
              <w:ind w:right="26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</w:t>
            </w:r>
            <w:r w:rsidRPr="0012132E">
              <w:rPr>
                <w:rFonts w:ascii="Times New Roman" w:eastAsia="Times New Roman" w:hAnsi="Times New Roman" w:cs="Times New Roman"/>
                <w:color w:val="000000"/>
                <w:sz w:val="28"/>
              </w:rPr>
              <w:t>овершенствование стратегии и тактики построения личностно-развивающей предметно-пр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остранственной среды детского сада</w:t>
            </w:r>
            <w:r w:rsidRPr="0012132E">
              <w:rPr>
                <w:rFonts w:ascii="Times New Roman" w:eastAsia="Times New Roman" w:hAnsi="Times New Roman" w:cs="Times New Roman"/>
                <w:color w:val="000000"/>
                <w:sz w:val="28"/>
              </w:rPr>
              <w:t>, спосо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бствующей </w:t>
            </w:r>
          </w:p>
          <w:p w:rsidR="00BD7601" w:rsidRDefault="004D4D73" w:rsidP="004D4D73">
            <w:pPr>
              <w:spacing w:after="3" w:line="248" w:lineRule="auto"/>
              <w:ind w:right="26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самореализации ребенка</w:t>
            </w:r>
            <w:r w:rsidR="00BD7601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</w:tr>
    </w:tbl>
    <w:p w:rsidR="00BD7601" w:rsidRDefault="00BD7601" w:rsidP="008C4FFF">
      <w:pPr>
        <w:spacing w:after="3"/>
        <w:ind w:right="269"/>
        <w:rPr>
          <w:rFonts w:ascii="Times New Roman" w:eastAsia="Times New Roman" w:hAnsi="Times New Roman" w:cs="Times New Roman"/>
          <w:color w:val="000000"/>
          <w:sz w:val="28"/>
        </w:rPr>
      </w:pPr>
    </w:p>
    <w:p w:rsidR="00BD7601" w:rsidRDefault="00BD7601" w:rsidP="00BD7601">
      <w:pPr>
        <w:spacing w:after="3"/>
        <w:ind w:right="269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плане ресурсного обеспечения</w:t>
      </w:r>
    </w:p>
    <w:p w:rsidR="00BD7601" w:rsidRPr="0083780B" w:rsidRDefault="00BD7601" w:rsidP="00BD7601">
      <w:pPr>
        <w:spacing w:after="3"/>
        <w:ind w:right="26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педагог нового времени</w:t>
      </w:r>
    </w:p>
    <w:p w:rsidR="00BD7601" w:rsidRPr="004D4D73" w:rsidRDefault="00BD7601" w:rsidP="00BD7601">
      <w:pPr>
        <w:pStyle w:val="a6"/>
        <w:numPr>
          <w:ilvl w:val="0"/>
          <w:numId w:val="26"/>
        </w:numPr>
        <w:spacing w:after="3" w:line="276" w:lineRule="auto"/>
        <w:ind w:right="269"/>
        <w:jc w:val="both"/>
        <w:rPr>
          <w:sz w:val="28"/>
        </w:rPr>
      </w:pPr>
      <w:r w:rsidRPr="004D4D73">
        <w:rPr>
          <w:sz w:val="28"/>
        </w:rPr>
        <w:t>команда педагогов, прошедших курсы по освоению базового модуля Программы по развитию творческого потенциала, разработанной благотворительным фондом Сбербанка «Вклад в будущее»;</w:t>
      </w:r>
    </w:p>
    <w:p w:rsidR="00BD7601" w:rsidRPr="004D4D73" w:rsidRDefault="00BD7601" w:rsidP="004D4D73">
      <w:pPr>
        <w:pStyle w:val="a6"/>
        <w:numPr>
          <w:ilvl w:val="0"/>
          <w:numId w:val="26"/>
        </w:numPr>
        <w:spacing w:after="3" w:line="276" w:lineRule="auto"/>
        <w:ind w:right="269"/>
        <w:jc w:val="both"/>
        <w:rPr>
          <w:sz w:val="28"/>
        </w:rPr>
      </w:pPr>
      <w:r w:rsidRPr="004D4D73">
        <w:rPr>
          <w:sz w:val="28"/>
        </w:rPr>
        <w:t>учебно-методические материалы фонда;</w:t>
      </w:r>
    </w:p>
    <w:p w:rsidR="00BD7601" w:rsidRPr="004D4D73" w:rsidRDefault="00BD7601" w:rsidP="00BD7601">
      <w:pPr>
        <w:pStyle w:val="a6"/>
        <w:numPr>
          <w:ilvl w:val="0"/>
          <w:numId w:val="26"/>
        </w:numPr>
        <w:spacing w:after="3" w:line="276" w:lineRule="auto"/>
        <w:ind w:right="269"/>
        <w:jc w:val="both"/>
        <w:rPr>
          <w:sz w:val="28"/>
        </w:rPr>
      </w:pPr>
      <w:r w:rsidRPr="004D4D73">
        <w:rPr>
          <w:sz w:val="28"/>
        </w:rPr>
        <w:t>разработан и пополняется методический пакет эффективных образовательных практик;</w:t>
      </w:r>
    </w:p>
    <w:p w:rsidR="00BD7601" w:rsidRPr="004D4D73" w:rsidRDefault="00BD7601" w:rsidP="00BD7601">
      <w:pPr>
        <w:pStyle w:val="a6"/>
        <w:numPr>
          <w:ilvl w:val="0"/>
          <w:numId w:val="26"/>
        </w:numPr>
        <w:spacing w:after="3" w:line="276" w:lineRule="auto"/>
        <w:ind w:right="269"/>
        <w:jc w:val="both"/>
        <w:rPr>
          <w:sz w:val="28"/>
        </w:rPr>
      </w:pPr>
      <w:r w:rsidRPr="004D4D73">
        <w:rPr>
          <w:sz w:val="28"/>
        </w:rPr>
        <w:t>дошкольная организация активно привлекает спонсоров и партнеров.</w:t>
      </w:r>
    </w:p>
    <w:p w:rsidR="004D4D73" w:rsidRPr="00BD7601" w:rsidRDefault="004D4D73" w:rsidP="004D4D73">
      <w:pPr>
        <w:pStyle w:val="a6"/>
        <w:spacing w:after="3" w:line="276" w:lineRule="auto"/>
        <w:ind w:left="360" w:right="269"/>
        <w:jc w:val="both"/>
        <w:rPr>
          <w:color w:val="FF0000"/>
          <w:sz w:val="28"/>
        </w:rPr>
      </w:pPr>
    </w:p>
    <w:p w:rsidR="00BD7601" w:rsidRPr="004D4D73" w:rsidRDefault="00BD7601" w:rsidP="004D4D73">
      <w:pPr>
        <w:spacing w:after="3"/>
        <w:ind w:left="331" w:right="269" w:firstLine="553"/>
        <w:jc w:val="center"/>
        <w:rPr>
          <w:rFonts w:ascii="Times New Roman" w:eastAsia="Times New Roman" w:hAnsi="Times New Roman" w:cs="Times New Roman"/>
          <w:sz w:val="28"/>
        </w:rPr>
      </w:pPr>
      <w:r w:rsidRPr="004D4D73">
        <w:rPr>
          <w:rFonts w:ascii="Times New Roman" w:eastAsia="Times New Roman" w:hAnsi="Times New Roman" w:cs="Times New Roman"/>
          <w:sz w:val="28"/>
        </w:rPr>
        <w:t>В плане управления</w:t>
      </w:r>
    </w:p>
    <w:p w:rsidR="00BD7601" w:rsidRPr="004D4D73" w:rsidRDefault="00BD7601" w:rsidP="00BD7601">
      <w:pPr>
        <w:spacing w:after="3"/>
        <w:ind w:left="331" w:right="269" w:firstLine="553"/>
        <w:jc w:val="center"/>
        <w:rPr>
          <w:rFonts w:ascii="Times New Roman" w:eastAsia="Times New Roman" w:hAnsi="Times New Roman" w:cs="Times New Roman"/>
          <w:sz w:val="28"/>
        </w:rPr>
      </w:pPr>
      <w:r w:rsidRPr="004D4D73">
        <w:rPr>
          <w:rFonts w:ascii="Times New Roman" w:eastAsia="Times New Roman" w:hAnsi="Times New Roman" w:cs="Times New Roman"/>
          <w:b/>
          <w:i/>
          <w:sz w:val="28"/>
        </w:rPr>
        <w:t>открытый детский сад</w:t>
      </w:r>
    </w:p>
    <w:p w:rsidR="00BD7601" w:rsidRPr="004D4D73" w:rsidRDefault="00BD7601" w:rsidP="00BD7601">
      <w:pPr>
        <w:pStyle w:val="a6"/>
        <w:numPr>
          <w:ilvl w:val="0"/>
          <w:numId w:val="27"/>
        </w:numPr>
        <w:spacing w:after="3" w:line="276" w:lineRule="auto"/>
        <w:ind w:right="269"/>
        <w:jc w:val="both"/>
        <w:rPr>
          <w:sz w:val="28"/>
        </w:rPr>
      </w:pPr>
      <w:r w:rsidRPr="004D4D73">
        <w:rPr>
          <w:sz w:val="28"/>
        </w:rPr>
        <w:t>принятие решений осуществляется на основе консенсуса между родителями, педагогами;</w:t>
      </w:r>
    </w:p>
    <w:p w:rsidR="00BD7601" w:rsidRPr="004D4D73" w:rsidRDefault="00BD7601" w:rsidP="00BD7601">
      <w:pPr>
        <w:pStyle w:val="a6"/>
        <w:numPr>
          <w:ilvl w:val="0"/>
          <w:numId w:val="27"/>
        </w:numPr>
        <w:spacing w:after="3" w:line="276" w:lineRule="auto"/>
        <w:ind w:right="269"/>
        <w:jc w:val="both"/>
        <w:rPr>
          <w:sz w:val="28"/>
        </w:rPr>
      </w:pPr>
      <w:r w:rsidRPr="004D4D73">
        <w:rPr>
          <w:sz w:val="28"/>
        </w:rPr>
        <w:t>основными принципами взаимодействия являются равноправие и сотрудничество;</w:t>
      </w:r>
    </w:p>
    <w:p w:rsidR="00BD7601" w:rsidRPr="004D4D73" w:rsidRDefault="00BD7601" w:rsidP="00BD7601">
      <w:pPr>
        <w:pStyle w:val="a6"/>
        <w:numPr>
          <w:ilvl w:val="0"/>
          <w:numId w:val="27"/>
        </w:numPr>
        <w:spacing w:after="3" w:line="276" w:lineRule="auto"/>
        <w:ind w:right="269"/>
        <w:jc w:val="both"/>
        <w:rPr>
          <w:sz w:val="28"/>
        </w:rPr>
      </w:pPr>
      <w:r w:rsidRPr="004D4D73">
        <w:rPr>
          <w:sz w:val="28"/>
        </w:rPr>
        <w:t>в управлении в рамках своих компетенций задействованы все участники образовательного процесса.</w:t>
      </w:r>
    </w:p>
    <w:p w:rsidR="00BD7601" w:rsidRPr="004D4D73" w:rsidRDefault="00BD7601" w:rsidP="00BD7601">
      <w:pPr>
        <w:spacing w:after="3"/>
        <w:ind w:left="331" w:right="269" w:firstLine="553"/>
        <w:jc w:val="both"/>
        <w:rPr>
          <w:rFonts w:ascii="Times New Roman" w:eastAsia="Times New Roman" w:hAnsi="Times New Roman" w:cs="Times New Roman"/>
          <w:sz w:val="28"/>
        </w:rPr>
      </w:pPr>
      <w:r w:rsidRPr="004D4D73">
        <w:rPr>
          <w:rFonts w:ascii="Times New Roman" w:eastAsia="Times New Roman" w:hAnsi="Times New Roman" w:cs="Times New Roman"/>
          <w:sz w:val="28"/>
        </w:rPr>
        <w:lastRenderedPageBreak/>
        <w:t>Управление организацией носит стратегический и проектный характер, гибко реагирует на запросы и изменения, происходящие в социуме. Важнейшим ресурсом является команда педагогов, прошедших курсы по освоению базового модуля программы по развитию личностного потенциала, разработанной благотворительным фондом Сбербанка «Вклад в будущее». Для создания личностно-развивающей образовательной среды организация активно использует учебно-методические материалы фонда.</w:t>
      </w:r>
    </w:p>
    <w:p w:rsidR="00BD7601" w:rsidRPr="00BD7601" w:rsidRDefault="00BD7601" w:rsidP="00BD7601">
      <w:pPr>
        <w:spacing w:after="3"/>
        <w:ind w:left="331" w:right="269" w:firstLine="553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BD7601" w:rsidRDefault="008C4FFF" w:rsidP="007D5EB3">
      <w:pPr>
        <w:spacing w:after="0" w:line="240" w:lineRule="auto"/>
        <w:ind w:left="331" w:right="269" w:firstLine="55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2.4. ВИДЕНИЕ  ГЛАВНЫХ РЕЗУЛЬТАТОВ ЖТЗНЕДЕЯТЕЛЬНОСТИ ДОУ ПОСЛЕ СОЗДАНИЯ ЛРОС</w:t>
      </w:r>
    </w:p>
    <w:p w:rsidR="008C4FFF" w:rsidRPr="008C4FFF" w:rsidRDefault="008C4FFF" w:rsidP="007D5EB3">
      <w:pPr>
        <w:spacing w:after="0" w:line="240" w:lineRule="auto"/>
        <w:ind w:left="331" w:right="269" w:firstLine="553"/>
        <w:jc w:val="both"/>
        <w:rPr>
          <w:rFonts w:ascii="Times New Roman" w:eastAsia="Times New Roman" w:hAnsi="Times New Roman" w:cs="Times New Roman"/>
          <w:color w:val="000000"/>
          <w:sz w:val="20"/>
        </w:rPr>
      </w:pPr>
    </w:p>
    <w:p w:rsidR="00BD7601" w:rsidRDefault="00BD7601" w:rsidP="007D5EB3">
      <w:pPr>
        <w:spacing w:after="0" w:line="240" w:lineRule="auto"/>
        <w:ind w:left="331" w:right="269" w:firstLine="55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Сделать</w:t>
      </w:r>
      <w:r w:rsidRPr="00BF52AB">
        <w:rPr>
          <w:rFonts w:ascii="Times New Roman" w:eastAsia="Times New Roman" w:hAnsi="Times New Roman" w:cs="Times New Roman"/>
          <w:color w:val="000000"/>
          <w:sz w:val="28"/>
        </w:rPr>
        <w:t xml:space="preserve"> детский сад </w:t>
      </w:r>
      <w:r>
        <w:rPr>
          <w:rFonts w:ascii="Times New Roman" w:eastAsia="Times New Roman" w:hAnsi="Times New Roman" w:cs="Times New Roman"/>
          <w:color w:val="000000"/>
          <w:sz w:val="28"/>
        </w:rPr>
        <w:t>открытой  территорией социокультурного пространства</w:t>
      </w:r>
      <w:r w:rsidRPr="00BF52AB">
        <w:rPr>
          <w:rFonts w:ascii="Times New Roman" w:eastAsia="Times New Roman" w:hAnsi="Times New Roman" w:cs="Times New Roman"/>
          <w:color w:val="000000"/>
          <w:sz w:val="28"/>
        </w:rPr>
        <w:t xml:space="preserve"> с качественно новой формой взаимодействия между всеми участ</w:t>
      </w:r>
      <w:r>
        <w:rPr>
          <w:rFonts w:ascii="Times New Roman" w:eastAsia="Times New Roman" w:hAnsi="Times New Roman" w:cs="Times New Roman"/>
          <w:color w:val="000000"/>
          <w:sz w:val="28"/>
        </w:rPr>
        <w:t>никами образовательных отношений</w:t>
      </w:r>
      <w:r w:rsidRPr="00BF52AB">
        <w:rPr>
          <w:rFonts w:ascii="Times New Roman" w:eastAsia="Times New Roman" w:hAnsi="Times New Roman" w:cs="Times New Roman"/>
          <w:color w:val="000000"/>
          <w:sz w:val="28"/>
        </w:rPr>
        <w:t>, что позволит детям гармонично развиваться, педагогам –</w:t>
      </w:r>
      <w:r w:rsidR="007D5EB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BF52AB">
        <w:rPr>
          <w:rFonts w:ascii="Times New Roman" w:eastAsia="Times New Roman" w:hAnsi="Times New Roman" w:cs="Times New Roman"/>
          <w:color w:val="000000"/>
          <w:sz w:val="28"/>
        </w:rPr>
        <w:t>работать эффективно, родителям –</w:t>
      </w:r>
      <w:r w:rsidR="00A23C5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BF52AB">
        <w:rPr>
          <w:rFonts w:ascii="Times New Roman" w:eastAsia="Times New Roman" w:hAnsi="Times New Roman" w:cs="Times New Roman"/>
          <w:color w:val="000000"/>
          <w:sz w:val="28"/>
        </w:rPr>
        <w:t>реализовать свою роль в развитии и воспитании детей.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Одним словом, «Детский сад – МЫ ВМЕСТЕ!»</w:t>
      </w:r>
    </w:p>
    <w:p w:rsidR="00BD7601" w:rsidRPr="008D21DA" w:rsidRDefault="00BD7601" w:rsidP="008C4FFF">
      <w:pPr>
        <w:spacing w:after="0"/>
        <w:ind w:left="709" w:right="26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D21DA">
        <w:rPr>
          <w:rFonts w:ascii="Times New Roman" w:eastAsia="Times New Roman" w:hAnsi="Times New Roman" w:cs="Times New Roman"/>
          <w:b/>
          <w:color w:val="000000"/>
          <w:sz w:val="28"/>
        </w:rPr>
        <w:t xml:space="preserve">Планируемые результаты проекта: </w:t>
      </w:r>
    </w:p>
    <w:p w:rsidR="00BD7601" w:rsidRDefault="00BD7601" w:rsidP="008C4FFF">
      <w:pPr>
        <w:spacing w:after="3"/>
        <w:ind w:left="709" w:right="269"/>
        <w:jc w:val="both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  <w:r w:rsidRPr="00500947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Продукты:</w:t>
      </w:r>
    </w:p>
    <w:p w:rsidR="007D5EB3" w:rsidRPr="00903608" w:rsidRDefault="007D5EB3" w:rsidP="00BD7601">
      <w:pPr>
        <w:numPr>
          <w:ilvl w:val="0"/>
          <w:numId w:val="28"/>
        </w:numPr>
        <w:spacing w:after="3"/>
        <w:ind w:right="269"/>
        <w:jc w:val="both"/>
        <w:rPr>
          <w:rFonts w:ascii="Times New Roman" w:eastAsia="Times New Roman" w:hAnsi="Times New Roman" w:cs="Times New Roman"/>
          <w:sz w:val="28"/>
        </w:rPr>
      </w:pPr>
      <w:r w:rsidRPr="00903608">
        <w:rPr>
          <w:rFonts w:ascii="Times New Roman" w:eastAsia="Times New Roman" w:hAnsi="Times New Roman" w:cs="Times New Roman"/>
          <w:sz w:val="28"/>
        </w:rPr>
        <w:t>Пакет нормативно-правовых документов</w:t>
      </w:r>
      <w:r w:rsidR="00903608">
        <w:rPr>
          <w:rFonts w:ascii="Times New Roman" w:eastAsia="Times New Roman" w:hAnsi="Times New Roman" w:cs="Times New Roman"/>
          <w:sz w:val="28"/>
        </w:rPr>
        <w:t xml:space="preserve"> Проекта;</w:t>
      </w:r>
      <w:r w:rsidRPr="00903608">
        <w:rPr>
          <w:rFonts w:ascii="Times New Roman" w:eastAsia="Times New Roman" w:hAnsi="Times New Roman" w:cs="Times New Roman"/>
          <w:sz w:val="28"/>
        </w:rPr>
        <w:t xml:space="preserve"> </w:t>
      </w:r>
    </w:p>
    <w:p w:rsidR="00903608" w:rsidRPr="00903608" w:rsidRDefault="00903608" w:rsidP="00903608">
      <w:pPr>
        <w:numPr>
          <w:ilvl w:val="0"/>
          <w:numId w:val="28"/>
        </w:numPr>
        <w:spacing w:after="3"/>
        <w:ind w:right="269"/>
        <w:jc w:val="both"/>
        <w:rPr>
          <w:rFonts w:ascii="Times New Roman" w:eastAsia="Times New Roman" w:hAnsi="Times New Roman" w:cs="Times New Roman"/>
          <w:sz w:val="28"/>
        </w:rPr>
      </w:pPr>
      <w:r w:rsidRPr="00903608">
        <w:rPr>
          <w:rFonts w:ascii="Times New Roman" w:eastAsia="Times New Roman" w:hAnsi="Times New Roman" w:cs="Times New Roman"/>
          <w:sz w:val="28"/>
        </w:rPr>
        <w:t>Соглашение</w:t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903608" w:rsidRPr="00903608" w:rsidRDefault="007D5EB3" w:rsidP="00BD7601">
      <w:pPr>
        <w:numPr>
          <w:ilvl w:val="0"/>
          <w:numId w:val="28"/>
        </w:numPr>
        <w:spacing w:after="3"/>
        <w:ind w:right="269"/>
        <w:jc w:val="both"/>
        <w:rPr>
          <w:rFonts w:ascii="Times New Roman" w:eastAsia="Times New Roman" w:hAnsi="Times New Roman" w:cs="Times New Roman"/>
          <w:sz w:val="28"/>
        </w:rPr>
      </w:pPr>
      <w:r w:rsidRPr="00903608">
        <w:rPr>
          <w:rFonts w:ascii="Times New Roman" w:eastAsia="Times New Roman" w:hAnsi="Times New Roman" w:cs="Times New Roman"/>
          <w:sz w:val="28"/>
        </w:rPr>
        <w:t>Договоры о сетевом взаимодействии</w:t>
      </w:r>
      <w:r w:rsidR="00903608" w:rsidRPr="00903608">
        <w:rPr>
          <w:rFonts w:ascii="Times New Roman" w:eastAsia="Times New Roman" w:hAnsi="Times New Roman" w:cs="Times New Roman"/>
          <w:sz w:val="28"/>
        </w:rPr>
        <w:t xml:space="preserve">; </w:t>
      </w:r>
    </w:p>
    <w:p w:rsidR="00903608" w:rsidRDefault="00903608" w:rsidP="00A23C59">
      <w:pPr>
        <w:pStyle w:val="a6"/>
        <w:numPr>
          <w:ilvl w:val="0"/>
          <w:numId w:val="28"/>
        </w:numPr>
        <w:spacing w:line="276" w:lineRule="auto"/>
        <w:ind w:right="269"/>
        <w:jc w:val="both"/>
        <w:rPr>
          <w:color w:val="000000"/>
          <w:sz w:val="28"/>
        </w:rPr>
      </w:pPr>
      <w:r w:rsidRPr="007D0AD7">
        <w:rPr>
          <w:color w:val="000000"/>
          <w:sz w:val="28"/>
        </w:rPr>
        <w:t>Методические рекомендации по созданию ПОС</w:t>
      </w:r>
      <w:r>
        <w:rPr>
          <w:color w:val="000000"/>
          <w:sz w:val="28"/>
        </w:rPr>
        <w:t xml:space="preserve"> </w:t>
      </w:r>
      <w:r w:rsidRPr="007D0AD7">
        <w:rPr>
          <w:color w:val="000000"/>
          <w:sz w:val="28"/>
        </w:rPr>
        <w:t>в ДОУ</w:t>
      </w:r>
      <w:r>
        <w:rPr>
          <w:color w:val="000000"/>
          <w:sz w:val="28"/>
        </w:rPr>
        <w:t>;</w:t>
      </w:r>
      <w:r w:rsidRPr="007D0AD7">
        <w:rPr>
          <w:color w:val="000000"/>
          <w:sz w:val="28"/>
        </w:rPr>
        <w:t xml:space="preserve"> </w:t>
      </w:r>
    </w:p>
    <w:p w:rsidR="00903608" w:rsidRPr="00903608" w:rsidRDefault="00903608" w:rsidP="00A23C59">
      <w:pPr>
        <w:pStyle w:val="a6"/>
        <w:numPr>
          <w:ilvl w:val="0"/>
          <w:numId w:val="28"/>
        </w:numPr>
        <w:spacing w:line="276" w:lineRule="auto"/>
        <w:ind w:right="269"/>
        <w:jc w:val="both"/>
        <w:rPr>
          <w:color w:val="000000"/>
          <w:sz w:val="28"/>
        </w:rPr>
      </w:pPr>
      <w:r>
        <w:rPr>
          <w:color w:val="000000"/>
          <w:sz w:val="28"/>
        </w:rPr>
        <w:t>Б</w:t>
      </w:r>
      <w:r w:rsidRPr="007D0AD7">
        <w:rPr>
          <w:color w:val="000000"/>
          <w:sz w:val="28"/>
        </w:rPr>
        <w:t>анк творческих идей по реализации образова</w:t>
      </w:r>
      <w:r>
        <w:rPr>
          <w:color w:val="000000"/>
          <w:sz w:val="28"/>
        </w:rPr>
        <w:t xml:space="preserve">тельных событий; </w:t>
      </w:r>
    </w:p>
    <w:p w:rsidR="007D5EB3" w:rsidRPr="00903608" w:rsidRDefault="007D5EB3" w:rsidP="00A23C59">
      <w:pPr>
        <w:numPr>
          <w:ilvl w:val="0"/>
          <w:numId w:val="28"/>
        </w:numPr>
        <w:spacing w:after="0"/>
        <w:ind w:right="269"/>
        <w:jc w:val="both"/>
        <w:rPr>
          <w:rFonts w:ascii="Times New Roman" w:eastAsia="Times New Roman" w:hAnsi="Times New Roman" w:cs="Times New Roman"/>
          <w:sz w:val="28"/>
        </w:rPr>
      </w:pPr>
      <w:r w:rsidRPr="00903608">
        <w:rPr>
          <w:rFonts w:ascii="Times New Roman" w:eastAsia="Times New Roman" w:hAnsi="Times New Roman" w:cs="Times New Roman"/>
          <w:sz w:val="28"/>
        </w:rPr>
        <w:t>Педагогические продукты (сценарии, разработки, фото и видео, отражающие ход реализации проект</w:t>
      </w:r>
      <w:r w:rsidR="00903608" w:rsidRPr="00903608">
        <w:rPr>
          <w:rFonts w:ascii="Times New Roman" w:eastAsia="Times New Roman" w:hAnsi="Times New Roman" w:cs="Times New Roman"/>
          <w:sz w:val="28"/>
        </w:rPr>
        <w:t>а</w:t>
      </w:r>
      <w:r w:rsidRPr="00903608">
        <w:rPr>
          <w:rFonts w:ascii="Times New Roman" w:eastAsia="Times New Roman" w:hAnsi="Times New Roman" w:cs="Times New Roman"/>
          <w:sz w:val="28"/>
        </w:rPr>
        <w:t>)</w:t>
      </w:r>
      <w:r w:rsidR="00903608" w:rsidRPr="00903608">
        <w:rPr>
          <w:rFonts w:ascii="Times New Roman" w:eastAsia="Times New Roman" w:hAnsi="Times New Roman" w:cs="Times New Roman"/>
          <w:sz w:val="28"/>
        </w:rPr>
        <w:t>.</w:t>
      </w:r>
      <w:r w:rsidRPr="00903608">
        <w:rPr>
          <w:rFonts w:ascii="Times New Roman" w:eastAsia="Times New Roman" w:hAnsi="Times New Roman" w:cs="Times New Roman"/>
          <w:sz w:val="28"/>
        </w:rPr>
        <w:t xml:space="preserve"> </w:t>
      </w:r>
    </w:p>
    <w:p w:rsidR="00BD7601" w:rsidRPr="00BD7601" w:rsidRDefault="00BD7601" w:rsidP="00A23C59">
      <w:pPr>
        <w:spacing w:after="0"/>
        <w:ind w:left="720" w:right="269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BD7601">
        <w:rPr>
          <w:rFonts w:ascii="Times New Roman" w:eastAsia="Times New Roman" w:hAnsi="Times New Roman" w:cs="Times New Roman"/>
          <w:b/>
          <w:sz w:val="28"/>
          <w:u w:val="single"/>
        </w:rPr>
        <w:t>Результаты:</w:t>
      </w:r>
    </w:p>
    <w:p w:rsidR="007D5EB3" w:rsidRPr="00903608" w:rsidRDefault="007D5EB3" w:rsidP="00BD7601">
      <w:pPr>
        <w:numPr>
          <w:ilvl w:val="0"/>
          <w:numId w:val="29"/>
        </w:numPr>
        <w:spacing w:after="3"/>
        <w:ind w:right="269"/>
        <w:jc w:val="both"/>
        <w:rPr>
          <w:rFonts w:ascii="Times New Roman" w:eastAsia="Times New Roman" w:hAnsi="Times New Roman" w:cs="Times New Roman"/>
          <w:sz w:val="28"/>
        </w:rPr>
      </w:pPr>
      <w:r w:rsidRPr="00903608">
        <w:rPr>
          <w:rFonts w:ascii="Times New Roman" w:eastAsia="Times New Roman" w:hAnsi="Times New Roman" w:cs="Times New Roman"/>
          <w:sz w:val="28"/>
        </w:rPr>
        <w:t>Содержание всех компонентов ЛРОС</w:t>
      </w:r>
      <w:r w:rsidR="00903608" w:rsidRPr="00903608">
        <w:rPr>
          <w:rFonts w:ascii="Times New Roman" w:eastAsia="Times New Roman" w:hAnsi="Times New Roman" w:cs="Times New Roman"/>
          <w:sz w:val="28"/>
        </w:rPr>
        <w:t>;</w:t>
      </w:r>
    </w:p>
    <w:p w:rsidR="007D5EB3" w:rsidRPr="00903608" w:rsidRDefault="007D5EB3" w:rsidP="00BD7601">
      <w:pPr>
        <w:numPr>
          <w:ilvl w:val="0"/>
          <w:numId w:val="29"/>
        </w:numPr>
        <w:spacing w:after="3"/>
        <w:ind w:right="269"/>
        <w:jc w:val="both"/>
        <w:rPr>
          <w:rFonts w:ascii="Times New Roman" w:eastAsia="Times New Roman" w:hAnsi="Times New Roman" w:cs="Times New Roman"/>
          <w:sz w:val="28"/>
        </w:rPr>
      </w:pPr>
      <w:r w:rsidRPr="00903608">
        <w:rPr>
          <w:rFonts w:ascii="Times New Roman" w:eastAsia="Times New Roman" w:hAnsi="Times New Roman" w:cs="Times New Roman"/>
          <w:sz w:val="28"/>
        </w:rPr>
        <w:t>Профессиональная компетентность педагогов по проектированию и созданию ЛРОС</w:t>
      </w:r>
      <w:r w:rsidR="00903608" w:rsidRPr="00903608">
        <w:rPr>
          <w:rFonts w:ascii="Times New Roman" w:eastAsia="Times New Roman" w:hAnsi="Times New Roman" w:cs="Times New Roman"/>
          <w:sz w:val="28"/>
        </w:rPr>
        <w:t>;</w:t>
      </w:r>
    </w:p>
    <w:p w:rsidR="007D5EB3" w:rsidRPr="00903608" w:rsidRDefault="007D5EB3" w:rsidP="00BD7601">
      <w:pPr>
        <w:numPr>
          <w:ilvl w:val="0"/>
          <w:numId w:val="29"/>
        </w:numPr>
        <w:spacing w:after="3"/>
        <w:ind w:right="269"/>
        <w:jc w:val="both"/>
        <w:rPr>
          <w:rFonts w:ascii="Times New Roman" w:eastAsia="Times New Roman" w:hAnsi="Times New Roman" w:cs="Times New Roman"/>
          <w:sz w:val="28"/>
        </w:rPr>
      </w:pPr>
      <w:r w:rsidRPr="00903608">
        <w:rPr>
          <w:rFonts w:ascii="Times New Roman" w:eastAsia="Times New Roman" w:hAnsi="Times New Roman" w:cs="Times New Roman"/>
          <w:sz w:val="28"/>
        </w:rPr>
        <w:t>Развитие ЛП участников образовательных отношений</w:t>
      </w:r>
    </w:p>
    <w:p w:rsidR="00BD7601" w:rsidRPr="00BD7601" w:rsidRDefault="00BD7601" w:rsidP="00BD7601">
      <w:pPr>
        <w:spacing w:after="3"/>
        <w:ind w:left="720" w:right="269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BD7601">
        <w:rPr>
          <w:rFonts w:ascii="Times New Roman" w:eastAsia="Times New Roman" w:hAnsi="Times New Roman" w:cs="Times New Roman"/>
          <w:b/>
          <w:sz w:val="28"/>
          <w:u w:val="single"/>
        </w:rPr>
        <w:t>Эффекты:</w:t>
      </w:r>
    </w:p>
    <w:p w:rsidR="007D5EB3" w:rsidRPr="00903608" w:rsidRDefault="007D5EB3" w:rsidP="00BD7601">
      <w:pPr>
        <w:numPr>
          <w:ilvl w:val="0"/>
          <w:numId w:val="30"/>
        </w:numPr>
        <w:spacing w:after="3"/>
        <w:ind w:right="269"/>
        <w:jc w:val="both"/>
        <w:rPr>
          <w:rFonts w:ascii="Times New Roman" w:eastAsia="Times New Roman" w:hAnsi="Times New Roman" w:cs="Times New Roman"/>
          <w:sz w:val="28"/>
        </w:rPr>
      </w:pPr>
      <w:r w:rsidRPr="00903608">
        <w:rPr>
          <w:rFonts w:ascii="Times New Roman" w:eastAsia="Times New Roman" w:hAnsi="Times New Roman" w:cs="Times New Roman"/>
          <w:sz w:val="28"/>
        </w:rPr>
        <w:t>Расширение взаимодействия с социальными партнерами</w:t>
      </w:r>
    </w:p>
    <w:p w:rsidR="007D5EB3" w:rsidRPr="00903608" w:rsidRDefault="007D5EB3" w:rsidP="00BD7601">
      <w:pPr>
        <w:numPr>
          <w:ilvl w:val="0"/>
          <w:numId w:val="30"/>
        </w:numPr>
        <w:spacing w:after="3"/>
        <w:ind w:right="269"/>
        <w:jc w:val="both"/>
        <w:rPr>
          <w:rFonts w:ascii="Times New Roman" w:eastAsia="Times New Roman" w:hAnsi="Times New Roman" w:cs="Times New Roman"/>
          <w:sz w:val="28"/>
        </w:rPr>
      </w:pPr>
      <w:r w:rsidRPr="00903608">
        <w:rPr>
          <w:rFonts w:ascii="Times New Roman" w:eastAsia="Times New Roman" w:hAnsi="Times New Roman" w:cs="Times New Roman"/>
          <w:sz w:val="28"/>
        </w:rPr>
        <w:t>Удовлетворенность качеством дошкольного образования</w:t>
      </w:r>
    </w:p>
    <w:p w:rsidR="007D5EB3" w:rsidRPr="00903608" w:rsidRDefault="007D5EB3" w:rsidP="00BD7601">
      <w:pPr>
        <w:numPr>
          <w:ilvl w:val="0"/>
          <w:numId w:val="30"/>
        </w:numPr>
        <w:spacing w:after="3"/>
        <w:ind w:right="269"/>
        <w:jc w:val="both"/>
        <w:rPr>
          <w:rFonts w:ascii="Times New Roman" w:eastAsia="Times New Roman" w:hAnsi="Times New Roman" w:cs="Times New Roman"/>
          <w:sz w:val="28"/>
        </w:rPr>
      </w:pPr>
      <w:r w:rsidRPr="00903608">
        <w:rPr>
          <w:rFonts w:ascii="Times New Roman" w:eastAsia="Times New Roman" w:hAnsi="Times New Roman" w:cs="Times New Roman"/>
          <w:sz w:val="28"/>
        </w:rPr>
        <w:t>Изменение типа образовательной среды</w:t>
      </w:r>
    </w:p>
    <w:p w:rsidR="00BD7601" w:rsidRDefault="00BD7601" w:rsidP="00BD7601">
      <w:pPr>
        <w:spacing w:after="3"/>
        <w:ind w:left="720" w:right="269"/>
        <w:jc w:val="both"/>
        <w:rPr>
          <w:rFonts w:ascii="Times New Roman" w:eastAsia="Times New Roman" w:hAnsi="Times New Roman" w:cs="Times New Roman"/>
          <w:color w:val="0070C0"/>
          <w:sz w:val="28"/>
        </w:rPr>
      </w:pPr>
    </w:p>
    <w:p w:rsidR="00BD7601" w:rsidRPr="007D5EB3" w:rsidRDefault="007D5EB3" w:rsidP="007D5EB3">
      <w:pPr>
        <w:spacing w:after="3"/>
        <w:ind w:left="720" w:right="26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D5EB3">
        <w:rPr>
          <w:rFonts w:ascii="Times New Roman" w:eastAsia="Times New Roman" w:hAnsi="Times New Roman" w:cs="Times New Roman"/>
          <w:b/>
          <w:sz w:val="28"/>
        </w:rPr>
        <w:t>РИСКИ ПРОЕКТА И СПОСОБЫ ИХ МИНИМИЗАЦИИ</w:t>
      </w:r>
    </w:p>
    <w:tbl>
      <w:tblPr>
        <w:tblStyle w:val="a9"/>
        <w:tblW w:w="0" w:type="auto"/>
        <w:tblInd w:w="331" w:type="dxa"/>
        <w:tblLook w:val="04A0"/>
      </w:tblPr>
      <w:tblGrid>
        <w:gridCol w:w="4982"/>
        <w:gridCol w:w="4967"/>
      </w:tblGrid>
      <w:tr w:rsidR="007D5EB3" w:rsidTr="007D5EB3">
        <w:tc>
          <w:tcPr>
            <w:tcW w:w="5139" w:type="dxa"/>
          </w:tcPr>
          <w:p w:rsidR="007D5EB3" w:rsidRDefault="007D5EB3" w:rsidP="007D5EB3">
            <w:pPr>
              <w:spacing w:after="3"/>
              <w:ind w:right="2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Риски</w:t>
            </w:r>
          </w:p>
        </w:tc>
        <w:tc>
          <w:tcPr>
            <w:tcW w:w="5140" w:type="dxa"/>
          </w:tcPr>
          <w:p w:rsidR="007D5EB3" w:rsidRDefault="007D5EB3" w:rsidP="007D5EB3">
            <w:pPr>
              <w:spacing w:after="3"/>
              <w:ind w:right="2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Способы минимизации</w:t>
            </w:r>
          </w:p>
        </w:tc>
      </w:tr>
      <w:tr w:rsidR="007D5EB3" w:rsidTr="007D5EB3">
        <w:tc>
          <w:tcPr>
            <w:tcW w:w="5139" w:type="dxa"/>
          </w:tcPr>
          <w:p w:rsidR="007D5EB3" w:rsidRPr="007D5EB3" w:rsidRDefault="007D5EB3" w:rsidP="007D5EB3">
            <w:pPr>
              <w:spacing w:after="3"/>
              <w:ind w:right="26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D5EB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Недостаточная мотивация коллектива к переменам, сопротивление педагогов </w:t>
            </w:r>
          </w:p>
          <w:p w:rsidR="007D5EB3" w:rsidRPr="007D5EB3" w:rsidRDefault="007D5EB3" w:rsidP="00BD7601">
            <w:pPr>
              <w:spacing w:after="3"/>
              <w:ind w:right="26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140" w:type="dxa"/>
          </w:tcPr>
          <w:p w:rsidR="007D5EB3" w:rsidRPr="007D5EB3" w:rsidRDefault="007D5EB3" w:rsidP="00A67AA2">
            <w:pPr>
              <w:spacing w:after="3"/>
              <w:ind w:right="26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D5EB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Формирование  ПОС, клубов по интересам;  стимулирование </w:t>
            </w:r>
          </w:p>
          <w:p w:rsidR="007D5EB3" w:rsidRPr="007D5EB3" w:rsidRDefault="007D5EB3" w:rsidP="00A67AA2">
            <w:pPr>
              <w:spacing w:after="3"/>
              <w:ind w:right="26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7D5EB3" w:rsidTr="007D5EB3">
        <w:trPr>
          <w:trHeight w:val="634"/>
        </w:trPr>
        <w:tc>
          <w:tcPr>
            <w:tcW w:w="5139" w:type="dxa"/>
          </w:tcPr>
          <w:p w:rsidR="007D5EB3" w:rsidRPr="007D5EB3" w:rsidRDefault="007D5EB3" w:rsidP="007D5EB3">
            <w:pPr>
              <w:spacing w:after="3"/>
              <w:ind w:right="26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D5EB3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lastRenderedPageBreak/>
              <w:t xml:space="preserve">Недостаточный </w:t>
            </w:r>
            <w:r w:rsidRPr="007D5EB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7D5EB3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уровень </w:t>
            </w:r>
            <w:r w:rsidRPr="007D5EB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7D5EB3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компетентности </w:t>
            </w:r>
            <w:r w:rsidRPr="007D5EB3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родителей</w:t>
            </w:r>
          </w:p>
          <w:p w:rsidR="007D5EB3" w:rsidRPr="007D5EB3" w:rsidRDefault="007D5EB3" w:rsidP="00BD7601">
            <w:pPr>
              <w:spacing w:after="3"/>
              <w:ind w:right="26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140" w:type="dxa"/>
          </w:tcPr>
          <w:p w:rsidR="007D5EB3" w:rsidRPr="007D5EB3" w:rsidRDefault="007D5EB3" w:rsidP="00A67AA2">
            <w:pPr>
              <w:spacing w:after="3"/>
              <w:ind w:right="26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D5EB3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Вовлечение педагогов и родителей в совместную деятельность</w:t>
            </w:r>
          </w:p>
        </w:tc>
      </w:tr>
      <w:tr w:rsidR="007D5EB3" w:rsidTr="007D5EB3">
        <w:tc>
          <w:tcPr>
            <w:tcW w:w="5139" w:type="dxa"/>
          </w:tcPr>
          <w:p w:rsidR="007D5EB3" w:rsidRPr="007D5EB3" w:rsidRDefault="007D5EB3" w:rsidP="007D5EB3">
            <w:pPr>
              <w:spacing w:after="3"/>
              <w:ind w:right="26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D5EB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Микроклимат в коллективе </w:t>
            </w:r>
          </w:p>
          <w:p w:rsidR="007D5EB3" w:rsidRPr="007D5EB3" w:rsidRDefault="007D5EB3" w:rsidP="00BD7601">
            <w:pPr>
              <w:spacing w:after="3"/>
              <w:ind w:right="26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140" w:type="dxa"/>
          </w:tcPr>
          <w:p w:rsidR="007D5EB3" w:rsidRPr="007D5EB3" w:rsidRDefault="007D5EB3" w:rsidP="00A67AA2">
            <w:pPr>
              <w:spacing w:after="3"/>
              <w:ind w:right="26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D5EB3">
              <w:rPr>
                <w:rFonts w:ascii="Times New Roman" w:eastAsia="Times New Roman" w:hAnsi="Times New Roman" w:cs="Times New Roman"/>
                <w:color w:val="000000"/>
                <w:sz w:val="28"/>
              </w:rPr>
              <w:t>Партнерство и сотрудничество; открытый диалог и обсуждение;</w:t>
            </w:r>
          </w:p>
          <w:p w:rsidR="007D5EB3" w:rsidRPr="007D5EB3" w:rsidRDefault="007D5EB3" w:rsidP="00A67AA2">
            <w:pPr>
              <w:spacing w:after="3"/>
              <w:ind w:right="26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D5EB3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Соглашения</w:t>
            </w:r>
          </w:p>
        </w:tc>
      </w:tr>
      <w:tr w:rsidR="007D5EB3" w:rsidTr="007D5EB3">
        <w:tc>
          <w:tcPr>
            <w:tcW w:w="5139" w:type="dxa"/>
          </w:tcPr>
          <w:p w:rsidR="007D5EB3" w:rsidRPr="007D5EB3" w:rsidRDefault="007D5EB3" w:rsidP="007D5EB3">
            <w:pPr>
              <w:spacing w:after="3"/>
              <w:ind w:right="26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D5EB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Нестабильная санитарно-эпидемиологическая обстановка </w:t>
            </w:r>
          </w:p>
          <w:p w:rsidR="007D5EB3" w:rsidRPr="007D5EB3" w:rsidRDefault="007D5EB3" w:rsidP="00BD7601">
            <w:pPr>
              <w:spacing w:after="3"/>
              <w:ind w:right="26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140" w:type="dxa"/>
          </w:tcPr>
          <w:p w:rsidR="007D5EB3" w:rsidRPr="007D5EB3" w:rsidRDefault="007D5EB3" w:rsidP="007D5EB3">
            <w:pPr>
              <w:spacing w:after="3"/>
              <w:ind w:right="26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D5EB3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Принятие профилактических мер.</w:t>
            </w:r>
          </w:p>
          <w:p w:rsidR="007D5EB3" w:rsidRPr="007D5EB3" w:rsidRDefault="007D5EB3" w:rsidP="007D5EB3">
            <w:pPr>
              <w:spacing w:after="3"/>
              <w:ind w:right="26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D5EB3">
              <w:rPr>
                <w:rFonts w:ascii="Times New Roman" w:eastAsia="Times New Roman" w:hAnsi="Times New Roman" w:cs="Times New Roman"/>
                <w:color w:val="000000"/>
                <w:sz w:val="28"/>
              </w:rPr>
              <w:t>Использование интерактивных форм взаимодействия участников</w:t>
            </w:r>
          </w:p>
          <w:p w:rsidR="007D5EB3" w:rsidRPr="007D5EB3" w:rsidRDefault="007D5EB3" w:rsidP="00BD7601">
            <w:pPr>
              <w:spacing w:after="3"/>
              <w:ind w:right="26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D5EB3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образовательных отношений</w:t>
            </w:r>
          </w:p>
        </w:tc>
      </w:tr>
      <w:tr w:rsidR="007D5EB3" w:rsidTr="007D5EB3">
        <w:tc>
          <w:tcPr>
            <w:tcW w:w="5139" w:type="dxa"/>
          </w:tcPr>
          <w:p w:rsidR="007D5EB3" w:rsidRPr="007D5EB3" w:rsidRDefault="007D5EB3" w:rsidP="007D5EB3">
            <w:pPr>
              <w:spacing w:after="3"/>
              <w:ind w:right="26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D5EB3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Недостаточное </w:t>
            </w:r>
            <w:r w:rsidRPr="007D5EB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7D5EB3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финансирование</w:t>
            </w:r>
            <w:r w:rsidRPr="007D5EB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7D5EB3" w:rsidRPr="007D5EB3" w:rsidRDefault="007D5EB3" w:rsidP="007D5EB3">
            <w:pPr>
              <w:spacing w:after="3"/>
              <w:ind w:right="26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140" w:type="dxa"/>
          </w:tcPr>
          <w:p w:rsidR="007D5EB3" w:rsidRPr="007D5EB3" w:rsidRDefault="007D5EB3" w:rsidP="00A67AA2">
            <w:pPr>
              <w:spacing w:after="3"/>
              <w:ind w:right="26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D5EB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Использование внебюджетных средств, в том числе доходы от </w:t>
            </w:r>
          </w:p>
          <w:p w:rsidR="007D5EB3" w:rsidRPr="007D5EB3" w:rsidRDefault="007D5EB3" w:rsidP="00A67AA2">
            <w:pPr>
              <w:spacing w:after="3"/>
              <w:ind w:right="26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D5EB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реализации платных дополнительных образовательных услуг </w:t>
            </w:r>
          </w:p>
        </w:tc>
      </w:tr>
    </w:tbl>
    <w:p w:rsidR="00BD7601" w:rsidRDefault="00BD7601" w:rsidP="007D5EB3">
      <w:pPr>
        <w:spacing w:after="3"/>
        <w:ind w:right="26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370F6" w:rsidRDefault="00F370F6" w:rsidP="00BD7601">
      <w:pPr>
        <w:spacing w:after="3"/>
        <w:ind w:left="331" w:right="269" w:firstLine="553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22AA2" w:rsidRDefault="00922AA2" w:rsidP="00BD7601">
      <w:pPr>
        <w:spacing w:after="3"/>
        <w:ind w:left="331" w:right="269" w:firstLine="553"/>
        <w:jc w:val="both"/>
        <w:rPr>
          <w:rFonts w:ascii="Times New Roman" w:eastAsia="Times New Roman" w:hAnsi="Times New Roman" w:cs="Times New Roman"/>
          <w:color w:val="000000"/>
          <w:sz w:val="28"/>
        </w:rPr>
        <w:sectPr w:rsidR="00922AA2" w:rsidSect="00BA1365">
          <w:footerReference w:type="default" r:id="rId18"/>
          <w:pgSz w:w="11906" w:h="16838"/>
          <w:pgMar w:top="426" w:right="849" w:bottom="993" w:left="993" w:header="567" w:footer="708" w:gutter="0"/>
          <w:cols w:space="708"/>
          <w:titlePg/>
          <w:docGrid w:linePitch="360"/>
        </w:sectPr>
      </w:pPr>
    </w:p>
    <w:p w:rsidR="00DF5D13" w:rsidRPr="00DF5D13" w:rsidRDefault="00DF5D13" w:rsidP="00DF5D13">
      <w:pPr>
        <w:spacing w:after="137"/>
        <w:ind w:right="1174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F5D13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3.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7D5EB3">
        <w:rPr>
          <w:rFonts w:ascii="Times New Roman" w:eastAsia="Times New Roman" w:hAnsi="Times New Roman" w:cs="Times New Roman"/>
          <w:b/>
          <w:color w:val="000000"/>
          <w:sz w:val="28"/>
        </w:rPr>
        <w:t>СТРАТЕГИЯ И ТАКТИКА СОЗДАНИЯ ЛРОС</w:t>
      </w:r>
    </w:p>
    <w:p w:rsidR="00F370F6" w:rsidRDefault="00F370F6" w:rsidP="00F370F6">
      <w:pPr>
        <w:spacing w:after="137"/>
        <w:ind w:right="1174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DF5D13">
        <w:rPr>
          <w:rFonts w:ascii="Times New Roman" w:eastAsia="Times New Roman" w:hAnsi="Times New Roman" w:cs="Times New Roman"/>
          <w:color w:val="000000"/>
          <w:sz w:val="28"/>
        </w:rPr>
        <w:t>3.1</w:t>
      </w:r>
      <w:r w:rsidRPr="00B51CB9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СТРАТЕГИЧЕСКИЙ ПЛАН ВАЖНЕЙШИХ ИЗМЕНЕНИЙ ДЛЯ СОЗДАНИЯ ЛРОС (ПО ФОРМУЛЕ «3+2»)</w:t>
      </w:r>
    </w:p>
    <w:tbl>
      <w:tblPr>
        <w:tblStyle w:val="a9"/>
        <w:tblW w:w="16268" w:type="dxa"/>
        <w:tblLayout w:type="fixed"/>
        <w:tblLook w:val="04A0"/>
      </w:tblPr>
      <w:tblGrid>
        <w:gridCol w:w="411"/>
        <w:gridCol w:w="123"/>
        <w:gridCol w:w="1417"/>
        <w:gridCol w:w="2268"/>
        <w:gridCol w:w="2126"/>
        <w:gridCol w:w="1701"/>
        <w:gridCol w:w="1843"/>
        <w:gridCol w:w="2552"/>
        <w:gridCol w:w="2126"/>
        <w:gridCol w:w="1701"/>
      </w:tblGrid>
      <w:tr w:rsidR="00D14ADF" w:rsidTr="00D14ADF">
        <w:tc>
          <w:tcPr>
            <w:tcW w:w="411" w:type="dxa"/>
          </w:tcPr>
          <w:p w:rsidR="00D14ADF" w:rsidRPr="00D67E1C" w:rsidRDefault="00D14ADF" w:rsidP="00D14ADF">
            <w:pPr>
              <w:ind w:left="-109" w:right="62" w:firstLine="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1540" w:type="dxa"/>
            <w:gridSpan w:val="2"/>
          </w:tcPr>
          <w:p w:rsidR="00D14ADF" w:rsidRPr="00D67E1C" w:rsidRDefault="00D14ADF" w:rsidP="00D14ADF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</w:t>
            </w:r>
          </w:p>
          <w:p w:rsidR="00D14ADF" w:rsidRPr="00D67E1C" w:rsidRDefault="00D14ADF" w:rsidP="00D14ADF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ние</w:t>
            </w:r>
          </w:p>
          <w:p w:rsidR="00D14ADF" w:rsidRPr="00D67E1C" w:rsidRDefault="00D14ADF" w:rsidP="00D14ADF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крупного изменения </w:t>
            </w:r>
          </w:p>
        </w:tc>
        <w:tc>
          <w:tcPr>
            <w:tcW w:w="2268" w:type="dxa"/>
          </w:tcPr>
          <w:p w:rsidR="00D14ADF" w:rsidRPr="00D67E1C" w:rsidRDefault="00D14ADF" w:rsidP="00D14ADF">
            <w:pPr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Где, в чем происходит изменение </w:t>
            </w:r>
          </w:p>
        </w:tc>
        <w:tc>
          <w:tcPr>
            <w:tcW w:w="2126" w:type="dxa"/>
          </w:tcPr>
          <w:p w:rsidR="00D14ADF" w:rsidRPr="00D67E1C" w:rsidRDefault="00D14ADF" w:rsidP="00D14ADF">
            <w:pPr>
              <w:spacing w:after="205" w:line="2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Вектор изменения,  от чего к чему идет изменение </w:t>
            </w:r>
          </w:p>
        </w:tc>
        <w:tc>
          <w:tcPr>
            <w:tcW w:w="1701" w:type="dxa"/>
          </w:tcPr>
          <w:p w:rsidR="00D14ADF" w:rsidRPr="00D67E1C" w:rsidRDefault="00D14ADF" w:rsidP="00D14ADF">
            <w:pPr>
              <w:ind w:left="178" w:firstLine="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Какими силами делается</w:t>
            </w:r>
          </w:p>
        </w:tc>
        <w:tc>
          <w:tcPr>
            <w:tcW w:w="1843" w:type="dxa"/>
          </w:tcPr>
          <w:p w:rsidR="00D14ADF" w:rsidRPr="00D67E1C" w:rsidRDefault="00D14ADF" w:rsidP="00D14ADF">
            <w:pPr>
              <w:ind w:firstLine="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Какими методами делается</w:t>
            </w:r>
          </w:p>
        </w:tc>
        <w:tc>
          <w:tcPr>
            <w:tcW w:w="2552" w:type="dxa"/>
          </w:tcPr>
          <w:p w:rsidR="00D14ADF" w:rsidRPr="00D67E1C" w:rsidRDefault="00D14ADF" w:rsidP="00D14ADF">
            <w:pPr>
              <w:ind w:firstLine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Какой конкретный результат  ожидается</w:t>
            </w:r>
          </w:p>
        </w:tc>
        <w:tc>
          <w:tcPr>
            <w:tcW w:w="2126" w:type="dxa"/>
          </w:tcPr>
          <w:p w:rsidR="00D14ADF" w:rsidRPr="00D67E1C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4ADF" w:rsidRPr="00D67E1C" w:rsidRDefault="00D14ADF" w:rsidP="00D14ADF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Каких ресурсов </w:t>
            </w:r>
          </w:p>
          <w:p w:rsidR="00D14ADF" w:rsidRPr="00D67E1C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требует</w:t>
            </w:r>
          </w:p>
        </w:tc>
        <w:tc>
          <w:tcPr>
            <w:tcW w:w="1701" w:type="dxa"/>
          </w:tcPr>
          <w:p w:rsidR="00D14ADF" w:rsidRPr="00D67E1C" w:rsidRDefault="00D14ADF" w:rsidP="00D14ADF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Управленчес</w:t>
            </w:r>
          </w:p>
          <w:p w:rsidR="00D14ADF" w:rsidRPr="00D67E1C" w:rsidRDefault="00D14ADF" w:rsidP="00D14ADF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кое </w:t>
            </w:r>
          </w:p>
          <w:p w:rsidR="00D14ADF" w:rsidRPr="00D67E1C" w:rsidRDefault="00D14ADF" w:rsidP="00D14ADF">
            <w:pPr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сопровожден</w:t>
            </w:r>
          </w:p>
          <w:p w:rsidR="00D14ADF" w:rsidRPr="00D67E1C" w:rsidRDefault="00D14ADF" w:rsidP="00D14ADF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ие</w:t>
            </w:r>
          </w:p>
        </w:tc>
      </w:tr>
      <w:tr w:rsidR="00D14ADF" w:rsidTr="00D14ADF">
        <w:tc>
          <w:tcPr>
            <w:tcW w:w="411" w:type="dxa"/>
          </w:tcPr>
          <w:p w:rsidR="00D14ADF" w:rsidRPr="00D67E1C" w:rsidRDefault="00D14ADF" w:rsidP="00D14ADF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0" w:type="dxa"/>
            <w:gridSpan w:val="2"/>
          </w:tcPr>
          <w:p w:rsidR="00D14ADF" w:rsidRPr="00D67E1C" w:rsidRDefault="00D14ADF" w:rsidP="00D14ADF">
            <w:pPr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</w:tcPr>
          <w:p w:rsidR="00D14ADF" w:rsidRPr="00D67E1C" w:rsidRDefault="00D14ADF" w:rsidP="00D14ADF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126" w:type="dxa"/>
          </w:tcPr>
          <w:p w:rsidR="00D14ADF" w:rsidRPr="00D67E1C" w:rsidRDefault="00D14ADF" w:rsidP="00D14ADF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01" w:type="dxa"/>
          </w:tcPr>
          <w:p w:rsidR="00D14ADF" w:rsidRPr="00D67E1C" w:rsidRDefault="00D14ADF" w:rsidP="00D14ADF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843" w:type="dxa"/>
          </w:tcPr>
          <w:p w:rsidR="00D14ADF" w:rsidRPr="00D67E1C" w:rsidRDefault="00D14ADF" w:rsidP="00D14ADF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2552" w:type="dxa"/>
          </w:tcPr>
          <w:p w:rsidR="00D14ADF" w:rsidRPr="00D67E1C" w:rsidRDefault="00D14ADF" w:rsidP="00D14ADF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2126" w:type="dxa"/>
          </w:tcPr>
          <w:p w:rsidR="00D14ADF" w:rsidRPr="00D67E1C" w:rsidRDefault="00D14ADF" w:rsidP="00D14ADF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D67E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14ADF" w:rsidRPr="00D67E1C" w:rsidRDefault="00D14ADF" w:rsidP="00D14AD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D14ADF" w:rsidTr="00B45D79">
        <w:tc>
          <w:tcPr>
            <w:tcW w:w="16268" w:type="dxa"/>
            <w:gridSpan w:val="10"/>
            <w:shd w:val="clear" w:color="auto" w:fill="E36C0A" w:themeFill="accent6" w:themeFillShade="BF"/>
          </w:tcPr>
          <w:p w:rsidR="00D14ADF" w:rsidRDefault="00D14ADF" w:rsidP="00D14ADF">
            <w:pPr>
              <w:ind w:righ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Изменения в организационно-технологическом компоненте среды, образовательной подсистеме ОО</w:t>
            </w:r>
          </w:p>
        </w:tc>
      </w:tr>
      <w:tr w:rsidR="00D14ADF" w:rsidTr="00D14ADF">
        <w:tc>
          <w:tcPr>
            <w:tcW w:w="411" w:type="dxa"/>
          </w:tcPr>
          <w:p w:rsidR="00D14ADF" w:rsidRPr="00D67E1C" w:rsidRDefault="00D14ADF" w:rsidP="00D14ADF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0" w:type="dxa"/>
            <w:gridSpan w:val="2"/>
          </w:tcPr>
          <w:p w:rsidR="00D14ADF" w:rsidRPr="00D67E1C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содержания ООП ДО МБДОУ №4</w:t>
            </w:r>
            <w:r w:rsidRPr="00D6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D14ADF" w:rsidRPr="00D67E1C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направленная на развитие личностного</w:t>
            </w:r>
          </w:p>
          <w:p w:rsidR="00D14ADF" w:rsidRPr="00D67E1C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потенциала</w:t>
            </w:r>
          </w:p>
          <w:p w:rsidR="00D14ADF" w:rsidRPr="00D67E1C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14ADF" w:rsidRPr="00D67E1C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вариативной части,</w:t>
            </w:r>
          </w:p>
          <w:p w:rsidR="00D14ADF" w:rsidRPr="00D67E1C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формируемой участниками образовательных отношений, изменение условий организации образовательного процесса, </w:t>
            </w:r>
          </w:p>
          <w:p w:rsidR="00D14ADF" w:rsidRPr="00D67E1C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изменений в распорядок дня, введение новых элементов режи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 дня</w:t>
            </w:r>
            <w:r w:rsidRPr="00D6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D14ADF" w:rsidRPr="00D67E1C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качества взаимодействия всех участников образовательного процесса</w:t>
            </w:r>
          </w:p>
          <w:p w:rsidR="00D14ADF" w:rsidRPr="00D67E1C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4ADF" w:rsidRPr="00D67E1C" w:rsidRDefault="00D14ADF" w:rsidP="00D14A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Уход от формата фронтальных и групповых занятий   к новым формам освоения предметного содержания, больше времени на проектную и событийную деятельность,</w:t>
            </w:r>
          </w:p>
          <w:p w:rsidR="00D14ADF" w:rsidRPr="00D67E1C" w:rsidRDefault="00D14ADF" w:rsidP="00D14A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переход на новый формат детско-взрослого взаимодействия, </w:t>
            </w:r>
          </w:p>
          <w:p w:rsidR="00D14ADF" w:rsidRPr="00D67E1C" w:rsidRDefault="00D14ADF" w:rsidP="00D14A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переход новый формат взаимодействия с родителями</w:t>
            </w:r>
          </w:p>
          <w:p w:rsidR="00D14ADF" w:rsidRPr="00D67E1C" w:rsidRDefault="00D14ADF" w:rsidP="00D14A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4ADF" w:rsidRPr="00D67E1C" w:rsidRDefault="00D14ADF" w:rsidP="00D14A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4ADF" w:rsidRPr="00D67E1C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Методические объединения, творческие группы педагогов, администрация  </w:t>
            </w:r>
          </w:p>
        </w:tc>
        <w:tc>
          <w:tcPr>
            <w:tcW w:w="1843" w:type="dxa"/>
          </w:tcPr>
          <w:p w:rsidR="00D14ADF" w:rsidRPr="00D67E1C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и</w:t>
            </w:r>
          </w:p>
          <w:p w:rsidR="00D14ADF" w:rsidRPr="00D67E1C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коррекция </w:t>
            </w:r>
          </w:p>
        </w:tc>
        <w:tc>
          <w:tcPr>
            <w:tcW w:w="2552" w:type="dxa"/>
          </w:tcPr>
          <w:p w:rsidR="00D14ADF" w:rsidRPr="00D67E1C" w:rsidRDefault="00D14ADF" w:rsidP="00D14ADF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 новых образовательных технологий,</w:t>
            </w:r>
          </w:p>
          <w:p w:rsidR="00D14ADF" w:rsidRPr="00D67E1C" w:rsidRDefault="00D14ADF" w:rsidP="00D14ADF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новых форматов праздников, событий, с опорой на детскую инициативу,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поддержку творчества, развитие личности ребенка, создание условий для самореализации.</w:t>
            </w:r>
          </w:p>
          <w:p w:rsidR="00D14ADF" w:rsidRPr="00D67E1C" w:rsidRDefault="00D14ADF" w:rsidP="00D14ADF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этом родители и воспитатели не «заказчик» и «исполнитель»,</w:t>
            </w:r>
          </w:p>
          <w:p w:rsidR="00D14ADF" w:rsidRPr="00D67E1C" w:rsidRDefault="00D14ADF" w:rsidP="00D14ADF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 коллеги и партнеры</w:t>
            </w:r>
          </w:p>
          <w:p w:rsidR="00D14ADF" w:rsidRPr="00D67E1C" w:rsidRDefault="00D14ADF" w:rsidP="00D14ADF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4ADF" w:rsidRPr="00D67E1C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Кадровые,</w:t>
            </w:r>
          </w:p>
          <w:p w:rsidR="00D14ADF" w:rsidRPr="00D67E1C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материально-технические,</w:t>
            </w:r>
          </w:p>
          <w:p w:rsidR="00D14ADF" w:rsidRPr="00D67E1C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ресурсы, УМК,</w:t>
            </w:r>
          </w:p>
          <w:p w:rsidR="00D14ADF" w:rsidRPr="00D67E1C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время для анализа хода внедрения и анализа </w:t>
            </w:r>
          </w:p>
          <w:p w:rsidR="00D14ADF" w:rsidRPr="00D67E1C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результатов </w:t>
            </w:r>
          </w:p>
          <w:p w:rsidR="00D14ADF" w:rsidRPr="00D67E1C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4ADF" w:rsidRPr="00D67E1C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Курирование заместителем заведующего </w:t>
            </w:r>
          </w:p>
          <w:p w:rsidR="00D14ADF" w:rsidRPr="00D67E1C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</w:t>
            </w:r>
          </w:p>
          <w:p w:rsidR="00D14ADF" w:rsidRPr="00D67E1C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Внесение изменений в локальные акты, контроль, анализ внедрения  </w:t>
            </w:r>
          </w:p>
        </w:tc>
      </w:tr>
      <w:tr w:rsidR="00D14ADF" w:rsidTr="00D14ADF">
        <w:tc>
          <w:tcPr>
            <w:tcW w:w="411" w:type="dxa"/>
          </w:tcPr>
          <w:p w:rsidR="00D14ADF" w:rsidRPr="00D67E1C" w:rsidRDefault="00D14ADF" w:rsidP="00D14ADF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40" w:type="dxa"/>
            <w:gridSpan w:val="2"/>
          </w:tcPr>
          <w:p w:rsidR="00D14ADF" w:rsidRPr="00D67E1C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Внедрение УМК «Социально</w:t>
            </w:r>
          </w:p>
          <w:p w:rsidR="00D14ADF" w:rsidRPr="00D67E1C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эмоциональное развитие детей»  </w:t>
            </w:r>
          </w:p>
        </w:tc>
        <w:tc>
          <w:tcPr>
            <w:tcW w:w="2268" w:type="dxa"/>
          </w:tcPr>
          <w:p w:rsidR="00D14ADF" w:rsidRPr="00D67E1C" w:rsidRDefault="00D14ADF" w:rsidP="00D14A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Изменения в плане мероприятий, плане родительских собраний.  </w:t>
            </w:r>
          </w:p>
        </w:tc>
        <w:tc>
          <w:tcPr>
            <w:tcW w:w="2126" w:type="dxa"/>
          </w:tcPr>
          <w:p w:rsidR="00D14ADF" w:rsidRPr="00D67E1C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микроклимата, эмоционального фона в группе, в семье.</w:t>
            </w:r>
          </w:p>
          <w:p w:rsidR="00D14ADF" w:rsidRPr="00D67E1C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переход новый формат </w:t>
            </w:r>
            <w:r w:rsidRPr="00D6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взаимодействия с родителями:</w:t>
            </w:r>
          </w:p>
          <w:p w:rsidR="00D14ADF" w:rsidRPr="00D67E1C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вовлечение родителей в образовательный процесс ДОУ</w:t>
            </w:r>
          </w:p>
        </w:tc>
        <w:tc>
          <w:tcPr>
            <w:tcW w:w="1701" w:type="dxa"/>
          </w:tcPr>
          <w:p w:rsidR="00D14ADF" w:rsidRPr="00D67E1C" w:rsidRDefault="00D14ADF" w:rsidP="00D14ADF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Управленческая команда </w:t>
            </w:r>
          </w:p>
        </w:tc>
        <w:tc>
          <w:tcPr>
            <w:tcW w:w="1843" w:type="dxa"/>
          </w:tcPr>
          <w:p w:rsidR="00D14ADF" w:rsidRPr="00D67E1C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Профессиональное обучение педагогов, контроль внедрения УМК, анализ результатов  </w:t>
            </w:r>
          </w:p>
        </w:tc>
        <w:tc>
          <w:tcPr>
            <w:tcW w:w="2552" w:type="dxa"/>
          </w:tcPr>
          <w:p w:rsidR="00D14ADF" w:rsidRPr="00D67E1C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УМК</w:t>
            </w:r>
          </w:p>
          <w:p w:rsidR="00D14ADF" w:rsidRPr="00D67E1C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«Социально-эмоциональное развитие детей» в старших и подготовительных группах, </w:t>
            </w:r>
            <w:r w:rsidRPr="00D6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положительная динамика в состоянии эмоционального фона  </w:t>
            </w:r>
          </w:p>
        </w:tc>
        <w:tc>
          <w:tcPr>
            <w:tcW w:w="2126" w:type="dxa"/>
          </w:tcPr>
          <w:p w:rsidR="00D14ADF" w:rsidRPr="00D67E1C" w:rsidRDefault="00D14ADF" w:rsidP="00D14ADF">
            <w:pPr>
              <w:ind w:right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Учебники УМК, оплата труда</w:t>
            </w:r>
          </w:p>
          <w:p w:rsidR="00D14ADF" w:rsidRPr="00D67E1C" w:rsidRDefault="00D14ADF" w:rsidP="00D14ADF">
            <w:pPr>
              <w:ind w:left="39" w:right="26" w:hanging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педагогов, занима</w:t>
            </w:r>
            <w:r w:rsidRPr="00D6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с детьми по УМК</w:t>
            </w:r>
            <w:r w:rsidRPr="00D6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время для анализа хода </w:t>
            </w:r>
            <w:r w:rsidRPr="00D6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внедрения и анализа </w:t>
            </w:r>
          </w:p>
          <w:p w:rsidR="00D14ADF" w:rsidRDefault="00D14ADF" w:rsidP="00D14ADF">
            <w:pPr>
              <w:ind w:left="39" w:right="26" w:hanging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результатов, Повышение квалификации </w:t>
            </w:r>
          </w:p>
          <w:p w:rsidR="00D14ADF" w:rsidRPr="00D67E1C" w:rsidRDefault="00D14ADF" w:rsidP="00D14ADF">
            <w:pPr>
              <w:ind w:left="39" w:right="26" w:hanging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педагогов  </w:t>
            </w:r>
          </w:p>
        </w:tc>
        <w:tc>
          <w:tcPr>
            <w:tcW w:w="1701" w:type="dxa"/>
          </w:tcPr>
          <w:p w:rsidR="00D14ADF" w:rsidRPr="00D67E1C" w:rsidRDefault="00D14ADF" w:rsidP="00D14ADF">
            <w:pPr>
              <w:ind w:left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</w:t>
            </w:r>
            <w:r w:rsidRPr="00D6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онтроль, анализ внедрения  </w:t>
            </w:r>
          </w:p>
        </w:tc>
      </w:tr>
      <w:tr w:rsidR="00D14ADF" w:rsidTr="00D14ADF">
        <w:tc>
          <w:tcPr>
            <w:tcW w:w="411" w:type="dxa"/>
          </w:tcPr>
          <w:p w:rsidR="00D14ADF" w:rsidRPr="00D67E1C" w:rsidRDefault="00D14ADF" w:rsidP="00D14ADF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540" w:type="dxa"/>
            <w:gridSpan w:val="2"/>
          </w:tcPr>
          <w:p w:rsidR="00D14ADF" w:rsidRPr="00D67E1C" w:rsidRDefault="00D14ADF" w:rsidP="00D14A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  </w:t>
            </w:r>
          </w:p>
          <w:p w:rsidR="00D14ADF" w:rsidRPr="00D67E1C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профессиональных обучающихся сообществ (ПОС)</w:t>
            </w:r>
          </w:p>
        </w:tc>
        <w:tc>
          <w:tcPr>
            <w:tcW w:w="2268" w:type="dxa"/>
          </w:tcPr>
          <w:p w:rsidR="00D14ADF" w:rsidRPr="00D67E1C" w:rsidRDefault="00D14ADF" w:rsidP="00D14A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Изменение в системе методической работы  </w:t>
            </w:r>
          </w:p>
        </w:tc>
        <w:tc>
          <w:tcPr>
            <w:tcW w:w="2126" w:type="dxa"/>
          </w:tcPr>
          <w:p w:rsidR="00D14ADF" w:rsidRPr="00D67E1C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непродуктивных встреч, общения и взаимодействия к творческому, эмоциональному профессиональному общению и взаимодействию</w:t>
            </w:r>
          </w:p>
        </w:tc>
        <w:tc>
          <w:tcPr>
            <w:tcW w:w="1701" w:type="dxa"/>
          </w:tcPr>
          <w:p w:rsidR="00D14ADF" w:rsidRPr="00D67E1C" w:rsidRDefault="00D14ADF" w:rsidP="00D14ADF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Управленческая команда,</w:t>
            </w:r>
          </w:p>
          <w:p w:rsidR="00D14ADF" w:rsidRPr="00D67E1C" w:rsidRDefault="00D14ADF" w:rsidP="00D14ADF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инициативные пелагоги</w:t>
            </w:r>
          </w:p>
        </w:tc>
        <w:tc>
          <w:tcPr>
            <w:tcW w:w="1843" w:type="dxa"/>
          </w:tcPr>
          <w:p w:rsidR="00D14ADF" w:rsidRPr="00D67E1C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Профессиональное обучение педагогов, контроль внедрения УМК, анализ результатов</w:t>
            </w:r>
          </w:p>
          <w:p w:rsidR="00D14ADF" w:rsidRPr="00D67E1C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D14ADF" w:rsidRPr="00D67E1C" w:rsidRDefault="00D14ADF" w:rsidP="00D14A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Запуск работы ПОС</w:t>
            </w:r>
          </w:p>
        </w:tc>
        <w:tc>
          <w:tcPr>
            <w:tcW w:w="2126" w:type="dxa"/>
          </w:tcPr>
          <w:p w:rsidR="00D14ADF" w:rsidRPr="00D67E1C" w:rsidRDefault="00D14ADF" w:rsidP="00D14ADF">
            <w:pPr>
              <w:ind w:left="39" w:right="26" w:hanging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Повышение квалификации педагогов, финансовые – для стимулирования педагогов, временные – для анализа и контроля, подготовка педагогов по педмодулю КПК, материалы Виртуальной школы  </w:t>
            </w:r>
          </w:p>
        </w:tc>
        <w:tc>
          <w:tcPr>
            <w:tcW w:w="1701" w:type="dxa"/>
          </w:tcPr>
          <w:p w:rsidR="00D14ADF" w:rsidRPr="00D67E1C" w:rsidRDefault="00D14ADF" w:rsidP="00D14ADF">
            <w:pPr>
              <w:ind w:left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мониторинг качества образования, мониторинг  динамики образовательных достижений воспитанников, стимулирование  </w:t>
            </w:r>
          </w:p>
        </w:tc>
      </w:tr>
      <w:tr w:rsidR="00D14ADF" w:rsidTr="00B45D79">
        <w:tc>
          <w:tcPr>
            <w:tcW w:w="16268" w:type="dxa"/>
            <w:gridSpan w:val="10"/>
            <w:shd w:val="clear" w:color="auto" w:fill="E36C0A" w:themeFill="accent6" w:themeFillShade="BF"/>
          </w:tcPr>
          <w:p w:rsidR="00D14ADF" w:rsidRDefault="00D14ADF" w:rsidP="00D14ADF">
            <w:pPr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6F9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Изменения в социальном компоненте среды, организационной подсистеме ОО</w:t>
            </w:r>
          </w:p>
        </w:tc>
      </w:tr>
      <w:tr w:rsidR="00D14ADF" w:rsidTr="00D14ADF">
        <w:tc>
          <w:tcPr>
            <w:tcW w:w="411" w:type="dxa"/>
          </w:tcPr>
          <w:p w:rsidR="00D14ADF" w:rsidRPr="00D67E1C" w:rsidRDefault="00D14ADF" w:rsidP="00D14ADF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40" w:type="dxa"/>
            <w:gridSpan w:val="2"/>
          </w:tcPr>
          <w:p w:rsidR="00D14ADF" w:rsidRPr="00AC26F9" w:rsidRDefault="00D14ADF" w:rsidP="00D14AD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Внедрение С</w:t>
            </w:r>
            <w:r w:rsidRPr="0040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оглашений в образовательную среду  </w:t>
            </w:r>
          </w:p>
        </w:tc>
        <w:tc>
          <w:tcPr>
            <w:tcW w:w="2268" w:type="dxa"/>
          </w:tcPr>
          <w:p w:rsidR="00D14ADF" w:rsidRDefault="00D14ADF" w:rsidP="00D14AD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Изменения в организации отношений между участниками </w:t>
            </w:r>
          </w:p>
          <w:p w:rsidR="00D14ADF" w:rsidRPr="00AC26F9" w:rsidRDefault="00D14ADF" w:rsidP="00D14AD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</w:t>
            </w:r>
            <w:r w:rsidRPr="00E42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отношений  </w:t>
            </w:r>
          </w:p>
        </w:tc>
        <w:tc>
          <w:tcPr>
            <w:tcW w:w="2126" w:type="dxa"/>
          </w:tcPr>
          <w:p w:rsidR="00D14ADF" w:rsidRDefault="00D14ADF" w:rsidP="00D14AD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отношений с высокой степенью зависимости к отношениям с большей </w:t>
            </w:r>
          </w:p>
          <w:p w:rsidR="00D14ADF" w:rsidRPr="00AC26F9" w:rsidRDefault="00D14ADF" w:rsidP="00D14AD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свободой, но и большей ответственностью  </w:t>
            </w:r>
          </w:p>
        </w:tc>
        <w:tc>
          <w:tcPr>
            <w:tcW w:w="1701" w:type="dxa"/>
          </w:tcPr>
          <w:p w:rsidR="00D14ADF" w:rsidRDefault="00D14ADF" w:rsidP="00D14ADF">
            <w:pPr>
              <w:spacing w:line="259" w:lineRule="auto"/>
              <w:ind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всех участников образователь</w:t>
            </w:r>
          </w:p>
          <w:p w:rsidR="00D14ADF" w:rsidRPr="00AC26F9" w:rsidRDefault="00D14ADF" w:rsidP="00D14ADF">
            <w:pPr>
              <w:spacing w:line="259" w:lineRule="auto"/>
              <w:ind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 w:rsidRPr="00E42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отношений   </w:t>
            </w:r>
          </w:p>
        </w:tc>
        <w:tc>
          <w:tcPr>
            <w:tcW w:w="1843" w:type="dxa"/>
          </w:tcPr>
          <w:p w:rsidR="00D14ADF" w:rsidRDefault="00D14ADF" w:rsidP="00D14AD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мотивации,</w:t>
            </w:r>
          </w:p>
          <w:p w:rsidR="00D14ADF" w:rsidRDefault="00D14ADF" w:rsidP="00D14AD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рефлексия моральная поддержка</w:t>
            </w:r>
          </w:p>
          <w:p w:rsidR="00D14ADF" w:rsidRPr="00AC26F9" w:rsidRDefault="00D14ADF" w:rsidP="00D14AD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D14ADF" w:rsidRDefault="00D14ADF" w:rsidP="00D14AD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пе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дагогов технологии составления С</w:t>
            </w:r>
            <w:r w:rsidRPr="003D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оглашений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D14ADF" w:rsidRDefault="00D14ADF" w:rsidP="00D14AD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12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ставление Со</w:t>
            </w:r>
            <w:r w:rsidRPr="00412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глашения меду всеми участниками образовательных</w:t>
            </w:r>
          </w:p>
          <w:p w:rsidR="00D14ADF" w:rsidRPr="00AC26F9" w:rsidRDefault="00D14ADF" w:rsidP="00D14AD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отношений</w:t>
            </w:r>
          </w:p>
        </w:tc>
        <w:tc>
          <w:tcPr>
            <w:tcW w:w="2126" w:type="dxa"/>
          </w:tcPr>
          <w:p w:rsidR="00D14ADF" w:rsidRDefault="00D14ADF" w:rsidP="00D14AD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12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атериалы Виртуальной школы </w:t>
            </w:r>
          </w:p>
          <w:p w:rsidR="00D14ADF" w:rsidRPr="00AC26F9" w:rsidRDefault="00D14ADF" w:rsidP="00D14AD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кадровые</w:t>
            </w:r>
          </w:p>
        </w:tc>
        <w:tc>
          <w:tcPr>
            <w:tcW w:w="1701" w:type="dxa"/>
          </w:tcPr>
          <w:p w:rsidR="00D14ADF" w:rsidRDefault="00D14ADF" w:rsidP="00D14ADF">
            <w:pPr>
              <w:ind w:left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Организация, контроль, анализ</w:t>
            </w:r>
          </w:p>
        </w:tc>
      </w:tr>
      <w:tr w:rsidR="00D14ADF" w:rsidTr="00D14ADF">
        <w:tc>
          <w:tcPr>
            <w:tcW w:w="411" w:type="dxa"/>
          </w:tcPr>
          <w:p w:rsidR="00D14ADF" w:rsidRPr="00D67E1C" w:rsidRDefault="00D14ADF" w:rsidP="00D14ADF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40" w:type="dxa"/>
            <w:gridSpan w:val="2"/>
          </w:tcPr>
          <w:p w:rsidR="00D14ADF" w:rsidRPr="00401FD3" w:rsidRDefault="00D14ADF" w:rsidP="00D14A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Укрепление партнерских связей с социумом</w:t>
            </w:r>
            <w:r w:rsidRPr="00843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2268" w:type="dxa"/>
          </w:tcPr>
          <w:p w:rsidR="00D14ADF" w:rsidRPr="00881E8A" w:rsidRDefault="00D14ADF" w:rsidP="00D14A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8A">
              <w:rPr>
                <w:rFonts w:ascii="Times New Roman" w:hAnsi="Times New Roman" w:cs="Times New Roman"/>
                <w:sz w:val="24"/>
                <w:szCs w:val="24"/>
              </w:rPr>
              <w:t>Изменения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отношениях между ДОУ и социумом </w:t>
            </w:r>
          </w:p>
          <w:p w:rsidR="00D14ADF" w:rsidRPr="00DE62DC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4ADF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Понимание необходимости</w:t>
            </w:r>
          </w:p>
          <w:p w:rsidR="00D14ADF" w:rsidRPr="00E42F55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активного взаимодействия</w:t>
            </w:r>
          </w:p>
        </w:tc>
        <w:tc>
          <w:tcPr>
            <w:tcW w:w="1701" w:type="dxa"/>
          </w:tcPr>
          <w:p w:rsidR="00D14ADF" w:rsidRPr="00E42F55" w:rsidRDefault="00D14ADF" w:rsidP="00D14ADF">
            <w:pPr>
              <w:ind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Администра-ция</w:t>
            </w:r>
          </w:p>
        </w:tc>
        <w:tc>
          <w:tcPr>
            <w:tcW w:w="1843" w:type="dxa"/>
          </w:tcPr>
          <w:p w:rsidR="00D14ADF" w:rsidRPr="00CA49FA" w:rsidRDefault="00D14ADF" w:rsidP="00D14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Мотивация, организация</w:t>
            </w:r>
          </w:p>
        </w:tc>
        <w:tc>
          <w:tcPr>
            <w:tcW w:w="2552" w:type="dxa"/>
          </w:tcPr>
          <w:p w:rsidR="00D14ADF" w:rsidRPr="00CA49FA" w:rsidRDefault="00D14ADF" w:rsidP="00D14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Совместные события</w:t>
            </w:r>
          </w:p>
        </w:tc>
        <w:tc>
          <w:tcPr>
            <w:tcW w:w="2126" w:type="dxa"/>
          </w:tcPr>
          <w:p w:rsidR="00D14ADF" w:rsidRPr="00CA49FA" w:rsidRDefault="00D14ADF" w:rsidP="00D14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</w:t>
            </w:r>
          </w:p>
        </w:tc>
        <w:tc>
          <w:tcPr>
            <w:tcW w:w="1701" w:type="dxa"/>
          </w:tcPr>
          <w:p w:rsidR="00D14ADF" w:rsidRPr="001F57B0" w:rsidRDefault="00D14ADF" w:rsidP="00D14ADF">
            <w:pPr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Организация, анализ  </w:t>
            </w:r>
          </w:p>
        </w:tc>
      </w:tr>
      <w:tr w:rsidR="00D14ADF" w:rsidTr="00B45D79">
        <w:tc>
          <w:tcPr>
            <w:tcW w:w="16268" w:type="dxa"/>
            <w:gridSpan w:val="10"/>
            <w:shd w:val="clear" w:color="auto" w:fill="E36C0A" w:themeFill="accent6" w:themeFillShade="BF"/>
          </w:tcPr>
          <w:p w:rsidR="00D14ADF" w:rsidRPr="001F57B0" w:rsidRDefault="00D14ADF" w:rsidP="00D14ADF">
            <w:pPr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lastRenderedPageBreak/>
              <w:t xml:space="preserve">Изменения в предметно-пространственной  среде </w:t>
            </w:r>
            <w:r w:rsidRPr="00AC26F9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ОО</w:t>
            </w:r>
          </w:p>
        </w:tc>
      </w:tr>
      <w:tr w:rsidR="00D14ADF" w:rsidTr="00D14ADF">
        <w:tc>
          <w:tcPr>
            <w:tcW w:w="534" w:type="dxa"/>
            <w:gridSpan w:val="2"/>
          </w:tcPr>
          <w:p w:rsidR="00D14ADF" w:rsidRPr="00D67E1C" w:rsidRDefault="00D14ADF" w:rsidP="00D14ADF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D14ADF" w:rsidRPr="00CA49FA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открытой стены (вариативный инструмент из УМК развитие ЛП дошкольников</w:t>
            </w:r>
          </w:p>
        </w:tc>
        <w:tc>
          <w:tcPr>
            <w:tcW w:w="2268" w:type="dxa"/>
          </w:tcPr>
          <w:p w:rsidR="00D14ADF" w:rsidRPr="00CA49FA" w:rsidRDefault="00D14ADF" w:rsidP="00D14A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Изменение способа коммуникации в образовательной среде</w:t>
            </w:r>
          </w:p>
        </w:tc>
        <w:tc>
          <w:tcPr>
            <w:tcW w:w="2126" w:type="dxa"/>
          </w:tcPr>
          <w:p w:rsidR="00D14ADF" w:rsidRPr="00CA49FA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среды неизменяемой к среде, которую создают сами участники образовательного процесса</w:t>
            </w:r>
          </w:p>
        </w:tc>
        <w:tc>
          <w:tcPr>
            <w:tcW w:w="1701" w:type="dxa"/>
          </w:tcPr>
          <w:p w:rsidR="00D14ADF" w:rsidRPr="00CA49FA" w:rsidRDefault="00D14ADF" w:rsidP="00D14ADF">
            <w:pPr>
              <w:ind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Силами всех участников образовательного процесса</w:t>
            </w:r>
          </w:p>
        </w:tc>
        <w:tc>
          <w:tcPr>
            <w:tcW w:w="1843" w:type="dxa"/>
          </w:tcPr>
          <w:p w:rsidR="00D14ADF" w:rsidRPr="00CA49FA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</w:t>
            </w:r>
          </w:p>
          <w:p w:rsidR="00D14ADF" w:rsidRPr="00CA49FA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</w:p>
          <w:p w:rsidR="00D14ADF" w:rsidRPr="00CA49FA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координация</w:t>
            </w:r>
          </w:p>
        </w:tc>
        <w:tc>
          <w:tcPr>
            <w:tcW w:w="2552" w:type="dxa"/>
          </w:tcPr>
          <w:p w:rsidR="00D14ADF" w:rsidRPr="00CA49FA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«Открытая стена» </w:t>
            </w:r>
          </w:p>
        </w:tc>
        <w:tc>
          <w:tcPr>
            <w:tcW w:w="2126" w:type="dxa"/>
          </w:tcPr>
          <w:p w:rsidR="00D14ADF" w:rsidRPr="00CA49FA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Финансовые – для материала и установки  </w:t>
            </w:r>
          </w:p>
          <w:p w:rsidR="00D14ADF" w:rsidRPr="00CA49FA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кадровые</w:t>
            </w:r>
          </w:p>
        </w:tc>
        <w:tc>
          <w:tcPr>
            <w:tcW w:w="1701" w:type="dxa"/>
          </w:tcPr>
          <w:p w:rsidR="00D14ADF" w:rsidRPr="00CA49FA" w:rsidRDefault="00D14ADF" w:rsidP="00D14ADF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контроль, анализ  </w:t>
            </w:r>
          </w:p>
        </w:tc>
      </w:tr>
      <w:tr w:rsidR="00D14ADF" w:rsidTr="00D14ADF">
        <w:tc>
          <w:tcPr>
            <w:tcW w:w="534" w:type="dxa"/>
            <w:gridSpan w:val="2"/>
          </w:tcPr>
          <w:p w:rsidR="00D14ADF" w:rsidRPr="00D67E1C" w:rsidRDefault="00D14ADF" w:rsidP="00D14ADF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D14ADF" w:rsidRPr="00CA49FA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материально</w:t>
            </w:r>
          </w:p>
          <w:p w:rsidR="00D14ADF" w:rsidRPr="00CA49FA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технической базы  </w:t>
            </w:r>
          </w:p>
        </w:tc>
        <w:tc>
          <w:tcPr>
            <w:tcW w:w="2268" w:type="dxa"/>
          </w:tcPr>
          <w:p w:rsidR="00D14ADF" w:rsidRPr="00CA49FA" w:rsidRDefault="00D14ADF" w:rsidP="00D14A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в оснащении образовательного процесса  </w:t>
            </w:r>
          </w:p>
        </w:tc>
        <w:tc>
          <w:tcPr>
            <w:tcW w:w="2126" w:type="dxa"/>
          </w:tcPr>
          <w:p w:rsidR="00D14ADF" w:rsidRPr="00CA49FA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морально устаревшего к современному оборудованию  </w:t>
            </w:r>
          </w:p>
        </w:tc>
        <w:tc>
          <w:tcPr>
            <w:tcW w:w="1701" w:type="dxa"/>
          </w:tcPr>
          <w:p w:rsidR="00D14ADF" w:rsidRPr="00CA49FA" w:rsidRDefault="00D14ADF" w:rsidP="00D14ADF">
            <w:pPr>
              <w:ind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Администра-ция, </w:t>
            </w:r>
          </w:p>
          <w:p w:rsidR="00D14ADF" w:rsidRPr="00CA49FA" w:rsidRDefault="00D14ADF" w:rsidP="00D14ADF">
            <w:pPr>
              <w:ind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спонсоры  </w:t>
            </w:r>
          </w:p>
        </w:tc>
        <w:tc>
          <w:tcPr>
            <w:tcW w:w="1843" w:type="dxa"/>
          </w:tcPr>
          <w:p w:rsidR="00D14ADF" w:rsidRPr="00CA49FA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Привлечение средств, сотрудничество с партнерами  </w:t>
            </w:r>
          </w:p>
        </w:tc>
        <w:tc>
          <w:tcPr>
            <w:tcW w:w="2552" w:type="dxa"/>
          </w:tcPr>
          <w:p w:rsidR="00D14ADF" w:rsidRPr="00CA49FA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Обновленная материально</w:t>
            </w:r>
          </w:p>
          <w:p w:rsidR="00D14ADF" w:rsidRPr="00CA49FA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техническая база  </w:t>
            </w:r>
          </w:p>
        </w:tc>
        <w:tc>
          <w:tcPr>
            <w:tcW w:w="2126" w:type="dxa"/>
          </w:tcPr>
          <w:p w:rsidR="00D14ADF" w:rsidRPr="00CA49FA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Финансовые ресурсы  </w:t>
            </w:r>
          </w:p>
          <w:p w:rsidR="00D14ADF" w:rsidRPr="00CA49FA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D14ADF" w:rsidRPr="00CA49FA" w:rsidRDefault="00D14ADF" w:rsidP="00D14ADF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контроль</w:t>
            </w:r>
          </w:p>
        </w:tc>
      </w:tr>
      <w:tr w:rsidR="00D14ADF" w:rsidTr="00D14ADF">
        <w:tc>
          <w:tcPr>
            <w:tcW w:w="534" w:type="dxa"/>
            <w:gridSpan w:val="2"/>
          </w:tcPr>
          <w:p w:rsidR="00D14ADF" w:rsidRDefault="00D14ADF" w:rsidP="00D14ADF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D14ADF" w:rsidRPr="00CA49FA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зон</w:t>
            </w:r>
          </w:p>
          <w:p w:rsidR="00D14ADF" w:rsidRPr="00CA49FA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планирования рефлексии</w:t>
            </w:r>
          </w:p>
          <w:p w:rsidR="00D14ADF" w:rsidRPr="00CA49FA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эмоций</w:t>
            </w:r>
          </w:p>
          <w:p w:rsidR="00D14ADF" w:rsidRPr="00CA49FA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фиксации достижений</w:t>
            </w:r>
          </w:p>
          <w:p w:rsidR="00D14ADF" w:rsidRPr="00CA49FA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14ADF" w:rsidRPr="00CA49FA" w:rsidRDefault="00D14ADF" w:rsidP="00D14A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Изменение способа функционирования в образовательной среде</w:t>
            </w:r>
          </w:p>
        </w:tc>
        <w:tc>
          <w:tcPr>
            <w:tcW w:w="2126" w:type="dxa"/>
          </w:tcPr>
          <w:p w:rsidR="00D14ADF" w:rsidRPr="00CA49FA" w:rsidRDefault="00D14ADF" w:rsidP="00D14A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среды, которая не стимулирует, не развивает к среде интерактивной, </w:t>
            </w:r>
          </w:p>
        </w:tc>
        <w:tc>
          <w:tcPr>
            <w:tcW w:w="1701" w:type="dxa"/>
          </w:tcPr>
          <w:p w:rsidR="00D14ADF" w:rsidRPr="00CA49FA" w:rsidRDefault="00D14ADF" w:rsidP="00D14ADF">
            <w:pPr>
              <w:ind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Силами всех участников образовательного процесса</w:t>
            </w:r>
          </w:p>
        </w:tc>
        <w:tc>
          <w:tcPr>
            <w:tcW w:w="1843" w:type="dxa"/>
          </w:tcPr>
          <w:p w:rsidR="00D14ADF" w:rsidRPr="00CA49FA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Исследование образовательной среды (опросы, анкетирование), включенное (сопричастное) проектирование  </w:t>
            </w:r>
          </w:p>
        </w:tc>
        <w:tc>
          <w:tcPr>
            <w:tcW w:w="2552" w:type="dxa"/>
          </w:tcPr>
          <w:p w:rsidR="00D14ADF" w:rsidRPr="00CA49FA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Обновленное пространство</w:t>
            </w:r>
          </w:p>
        </w:tc>
        <w:tc>
          <w:tcPr>
            <w:tcW w:w="2126" w:type="dxa"/>
          </w:tcPr>
          <w:p w:rsidR="00D14ADF" w:rsidRPr="00CA49FA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Финансовые </w:t>
            </w:r>
          </w:p>
          <w:p w:rsidR="00D14ADF" w:rsidRPr="00CA49FA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кадровые</w:t>
            </w:r>
          </w:p>
        </w:tc>
        <w:tc>
          <w:tcPr>
            <w:tcW w:w="1701" w:type="dxa"/>
          </w:tcPr>
          <w:p w:rsidR="00D14ADF" w:rsidRPr="00CA49FA" w:rsidRDefault="00D14ADF" w:rsidP="00D14ADF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контроль</w:t>
            </w:r>
          </w:p>
        </w:tc>
      </w:tr>
      <w:tr w:rsidR="00D14ADF" w:rsidTr="00B45D79">
        <w:tc>
          <w:tcPr>
            <w:tcW w:w="16268" w:type="dxa"/>
            <w:gridSpan w:val="10"/>
            <w:shd w:val="clear" w:color="auto" w:fill="E36C0A" w:themeFill="accent6" w:themeFillShade="BF"/>
          </w:tcPr>
          <w:p w:rsidR="00D14ADF" w:rsidRPr="00CA49FA" w:rsidRDefault="00D14ADF" w:rsidP="00D14ADF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773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Изменения в ресурсном обеспечении ОО</w:t>
            </w:r>
          </w:p>
        </w:tc>
      </w:tr>
      <w:tr w:rsidR="00D14ADF" w:rsidTr="00D14ADF">
        <w:tc>
          <w:tcPr>
            <w:tcW w:w="534" w:type="dxa"/>
            <w:gridSpan w:val="2"/>
          </w:tcPr>
          <w:p w:rsidR="00D14ADF" w:rsidRDefault="00D14ADF" w:rsidP="00D14ADF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D14ADF" w:rsidRPr="00CA49FA" w:rsidRDefault="00D14ADF" w:rsidP="00D14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Оказание</w:t>
            </w:r>
          </w:p>
          <w:p w:rsidR="00D14ADF" w:rsidRPr="00CA49FA" w:rsidRDefault="00D14ADF" w:rsidP="00D14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платных</w:t>
            </w:r>
          </w:p>
          <w:p w:rsidR="00D14ADF" w:rsidRPr="00CA49FA" w:rsidRDefault="00D14ADF" w:rsidP="00D14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</w:p>
          <w:p w:rsidR="00D14ADF" w:rsidRPr="00CA49FA" w:rsidRDefault="00D14ADF" w:rsidP="00D14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  <w:p w:rsidR="00D14ADF" w:rsidRPr="00CA49FA" w:rsidRDefault="00D14ADF" w:rsidP="00D14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14ADF" w:rsidRPr="00CA49FA" w:rsidRDefault="00D14ADF" w:rsidP="00D14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Изменения в</w:t>
            </w:r>
          </w:p>
          <w:p w:rsidR="00D14ADF" w:rsidRPr="00CA49FA" w:rsidRDefault="00D14ADF" w:rsidP="00D14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</w:p>
          <w:p w:rsidR="00D14ADF" w:rsidRPr="00CA49FA" w:rsidRDefault="00D14ADF" w:rsidP="00D14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2126" w:type="dxa"/>
          </w:tcPr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От бюджетного</w:t>
            </w:r>
          </w:p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самостоятельном</w:t>
            </w:r>
          </w:p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у получению</w:t>
            </w:r>
          </w:p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доходов</w:t>
            </w:r>
          </w:p>
        </w:tc>
        <w:tc>
          <w:tcPr>
            <w:tcW w:w="1701" w:type="dxa"/>
          </w:tcPr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заведующего, педагоги,</w:t>
            </w:r>
          </w:p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ведущие занятия</w:t>
            </w:r>
          </w:p>
        </w:tc>
        <w:tc>
          <w:tcPr>
            <w:tcW w:w="1843" w:type="dxa"/>
          </w:tcPr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Материальное</w:t>
            </w:r>
          </w:p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стимулирование</w:t>
            </w:r>
          </w:p>
        </w:tc>
        <w:tc>
          <w:tcPr>
            <w:tcW w:w="2552" w:type="dxa"/>
          </w:tcPr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Постоянный</w:t>
            </w:r>
          </w:p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дополнительный</w:t>
            </w:r>
          </w:p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доход</w:t>
            </w:r>
          </w:p>
        </w:tc>
        <w:tc>
          <w:tcPr>
            <w:tcW w:w="2126" w:type="dxa"/>
          </w:tcPr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Кадровые</w:t>
            </w:r>
          </w:p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  <w:tc>
          <w:tcPr>
            <w:tcW w:w="1701" w:type="dxa"/>
          </w:tcPr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 xml:space="preserve">Курирование заместителем заведующего </w:t>
            </w:r>
          </w:p>
        </w:tc>
      </w:tr>
      <w:tr w:rsidR="00D14ADF" w:rsidTr="00D14ADF">
        <w:tc>
          <w:tcPr>
            <w:tcW w:w="534" w:type="dxa"/>
            <w:gridSpan w:val="2"/>
          </w:tcPr>
          <w:p w:rsidR="00D14ADF" w:rsidRDefault="00D14ADF" w:rsidP="00D14ADF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D14ADF" w:rsidRPr="00CA49FA" w:rsidRDefault="00D14ADF" w:rsidP="00D14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</w:p>
          <w:p w:rsidR="00D14ADF" w:rsidRPr="00CA49FA" w:rsidRDefault="00D14ADF" w:rsidP="00D14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грантовых</w:t>
            </w:r>
          </w:p>
          <w:p w:rsidR="00D14ADF" w:rsidRPr="00CA49FA" w:rsidRDefault="00D14ADF" w:rsidP="00D14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</w:p>
        </w:tc>
        <w:tc>
          <w:tcPr>
            <w:tcW w:w="2268" w:type="dxa"/>
          </w:tcPr>
          <w:p w:rsidR="00D14ADF" w:rsidRPr="00CA49FA" w:rsidRDefault="00D14ADF" w:rsidP="00D14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Изменения в</w:t>
            </w:r>
          </w:p>
          <w:p w:rsidR="00D14ADF" w:rsidRPr="00CA49FA" w:rsidRDefault="00D14ADF" w:rsidP="00D14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</w:t>
            </w:r>
          </w:p>
          <w:p w:rsidR="00D14ADF" w:rsidRPr="00CA49FA" w:rsidRDefault="00D14ADF" w:rsidP="00D14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2126" w:type="dxa"/>
          </w:tcPr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бюджетного</w:t>
            </w:r>
          </w:p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финансирования</w:t>
            </w:r>
          </w:p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самостоятельном</w:t>
            </w:r>
          </w:p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у получению</w:t>
            </w:r>
          </w:p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доходов</w:t>
            </w:r>
          </w:p>
        </w:tc>
        <w:tc>
          <w:tcPr>
            <w:tcW w:w="1701" w:type="dxa"/>
          </w:tcPr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Творческие</w:t>
            </w:r>
          </w:p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группы, ведущие</w:t>
            </w:r>
          </w:p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педагоги,</w:t>
            </w:r>
          </w:p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</w:tcPr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Мотивация,</w:t>
            </w:r>
          </w:p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социальная</w:t>
            </w:r>
          </w:p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поддержка,</w:t>
            </w:r>
          </w:p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материальное</w:t>
            </w:r>
          </w:p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стимулирование</w:t>
            </w:r>
          </w:p>
        </w:tc>
        <w:tc>
          <w:tcPr>
            <w:tcW w:w="2552" w:type="dxa"/>
          </w:tcPr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Получение</w:t>
            </w:r>
          </w:p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гранта</w:t>
            </w:r>
          </w:p>
        </w:tc>
        <w:tc>
          <w:tcPr>
            <w:tcW w:w="2126" w:type="dxa"/>
          </w:tcPr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Кадровые</w:t>
            </w:r>
          </w:p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ресурсы</w:t>
            </w:r>
          </w:p>
        </w:tc>
        <w:tc>
          <w:tcPr>
            <w:tcW w:w="1701" w:type="dxa"/>
          </w:tcPr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Курирование </w:t>
            </w:r>
            <w:r w:rsidRPr="00CA49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заведующим, заместителем заведующего</w:t>
            </w:r>
          </w:p>
        </w:tc>
      </w:tr>
      <w:tr w:rsidR="00D14ADF" w:rsidTr="00B45D79">
        <w:tc>
          <w:tcPr>
            <w:tcW w:w="16268" w:type="dxa"/>
            <w:gridSpan w:val="10"/>
            <w:shd w:val="clear" w:color="auto" w:fill="E36C0A" w:themeFill="accent6" w:themeFillShade="BF"/>
          </w:tcPr>
          <w:p w:rsidR="00D14ADF" w:rsidRPr="00CA49FA" w:rsidRDefault="00D14ADF" w:rsidP="00D14ADF">
            <w:pPr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773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lastRenderedPageBreak/>
              <w:t>Изменения в управлении ОО</w:t>
            </w:r>
          </w:p>
        </w:tc>
      </w:tr>
      <w:tr w:rsidR="00D14ADF" w:rsidTr="00D14ADF">
        <w:tc>
          <w:tcPr>
            <w:tcW w:w="534" w:type="dxa"/>
            <w:gridSpan w:val="2"/>
          </w:tcPr>
          <w:p w:rsidR="00D14ADF" w:rsidRDefault="00D14ADF" w:rsidP="00D14ADF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D14ADF" w:rsidRPr="00CA49FA" w:rsidRDefault="00D14ADF" w:rsidP="00D14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Создание центра</w:t>
            </w:r>
          </w:p>
          <w:p w:rsidR="00D14ADF" w:rsidRPr="00CA49FA" w:rsidRDefault="00D14ADF" w:rsidP="00D14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мониторинга и</w:t>
            </w:r>
          </w:p>
          <w:p w:rsidR="00D14ADF" w:rsidRPr="00CA49FA" w:rsidRDefault="00D14ADF" w:rsidP="00D14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</w:p>
          <w:p w:rsidR="00D14ADF" w:rsidRPr="00CA49FA" w:rsidRDefault="00D14ADF" w:rsidP="00D14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</w:p>
          <w:p w:rsidR="00D14ADF" w:rsidRPr="00CA49FA" w:rsidRDefault="00D14ADF" w:rsidP="00D14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268" w:type="dxa"/>
          </w:tcPr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Изменение в</w:t>
            </w:r>
          </w:p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системе сбора</w:t>
            </w:r>
          </w:p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информации для</w:t>
            </w:r>
          </w:p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принятия</w:t>
            </w:r>
          </w:p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решений</w:t>
            </w:r>
          </w:p>
        </w:tc>
        <w:tc>
          <w:tcPr>
            <w:tcW w:w="2126" w:type="dxa"/>
          </w:tcPr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От разрозненных</w:t>
            </w:r>
          </w:p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</w:p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информации к</w:t>
            </w:r>
          </w:p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системному</w:t>
            </w:r>
          </w:p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мониторингу</w:t>
            </w:r>
          </w:p>
        </w:tc>
        <w:tc>
          <w:tcPr>
            <w:tcW w:w="1701" w:type="dxa"/>
          </w:tcPr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</w:p>
        </w:tc>
        <w:tc>
          <w:tcPr>
            <w:tcW w:w="1843" w:type="dxa"/>
          </w:tcPr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Материальное</w:t>
            </w:r>
          </w:p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стимулирование,</w:t>
            </w:r>
          </w:p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</w:p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мониторинга</w:t>
            </w:r>
          </w:p>
        </w:tc>
        <w:tc>
          <w:tcPr>
            <w:tcW w:w="2552" w:type="dxa"/>
          </w:tcPr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Функционирование центра</w:t>
            </w:r>
          </w:p>
        </w:tc>
        <w:tc>
          <w:tcPr>
            <w:tcW w:w="2126" w:type="dxa"/>
          </w:tcPr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Кадровые</w:t>
            </w:r>
          </w:p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ресурсы,</w:t>
            </w:r>
          </w:p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</w:p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</w:p>
        </w:tc>
        <w:tc>
          <w:tcPr>
            <w:tcW w:w="1701" w:type="dxa"/>
          </w:tcPr>
          <w:p w:rsidR="00D14ADF" w:rsidRPr="00CA49FA" w:rsidRDefault="00D14ADF" w:rsidP="00D14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9FA">
              <w:rPr>
                <w:rFonts w:ascii="Times New Roman" w:hAnsi="Times New Roman" w:cs="Times New Roman"/>
                <w:sz w:val="24"/>
                <w:szCs w:val="24"/>
              </w:rPr>
              <w:t>Курирование заместителем заведующего</w:t>
            </w:r>
          </w:p>
        </w:tc>
      </w:tr>
    </w:tbl>
    <w:p w:rsidR="00D14ADF" w:rsidRDefault="00D14ADF" w:rsidP="00D14ADF">
      <w:pPr>
        <w:spacing w:after="3"/>
        <w:ind w:right="269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14ADF" w:rsidRDefault="00D14ADF" w:rsidP="00D14ADF">
      <w:pPr>
        <w:spacing w:after="3"/>
        <w:ind w:right="26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9F7C1E">
        <w:rPr>
          <w:rFonts w:ascii="Times New Roman" w:eastAsia="Times New Roman" w:hAnsi="Times New Roman" w:cs="Times New Roman"/>
          <w:b/>
          <w:color w:val="000000"/>
          <w:sz w:val="28"/>
        </w:rPr>
        <w:t>3.2. УТОЧНЕНИЕ ЦЕЛЕЙ ПРОЕКТА ПО ГОДАМ</w:t>
      </w:r>
    </w:p>
    <w:p w:rsidR="00D14ADF" w:rsidRPr="00BE175E" w:rsidRDefault="00D14ADF" w:rsidP="00D14ADF">
      <w:pPr>
        <w:spacing w:after="3"/>
        <w:ind w:left="851" w:right="269" w:firstLine="709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BE175E">
        <w:rPr>
          <w:rFonts w:ascii="Times New Roman" w:eastAsia="Times New Roman" w:hAnsi="Times New Roman" w:cs="Times New Roman"/>
          <w:b/>
          <w:color w:val="000000"/>
          <w:sz w:val="28"/>
        </w:rPr>
        <w:t>1 этап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(2022)</w:t>
      </w:r>
    </w:p>
    <w:p w:rsidR="00D14ADF" w:rsidRDefault="00D14ADF" w:rsidP="00D14ADF">
      <w:pPr>
        <w:spacing w:after="3"/>
        <w:ind w:left="851" w:right="269" w:firstLine="709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Цели</w:t>
      </w:r>
      <w:r w:rsidRPr="00BE175E">
        <w:rPr>
          <w:rFonts w:ascii="Times New Roman" w:eastAsia="Times New Roman" w:hAnsi="Times New Roman" w:cs="Times New Roman"/>
          <w:b/>
          <w:color w:val="000000"/>
          <w:sz w:val="28"/>
        </w:rPr>
        <w:t xml:space="preserve">: </w:t>
      </w:r>
    </w:p>
    <w:p w:rsidR="00D14ADF" w:rsidRPr="003A440E" w:rsidRDefault="00D14ADF" w:rsidP="00D14ADF">
      <w:pPr>
        <w:spacing w:after="3"/>
        <w:ind w:left="851" w:right="269" w:firstLine="709"/>
        <w:rPr>
          <w:rFonts w:ascii="Times New Roman" w:eastAsia="Times New Roman" w:hAnsi="Times New Roman" w:cs="Times New Roman"/>
          <w:color w:val="000000"/>
          <w:sz w:val="28"/>
        </w:rPr>
      </w:pPr>
      <w:r w:rsidRPr="003A440E">
        <w:rPr>
          <w:rFonts w:ascii="Times New Roman" w:eastAsia="Times New Roman" w:hAnsi="Times New Roman" w:cs="Times New Roman"/>
          <w:color w:val="000000"/>
          <w:sz w:val="28"/>
        </w:rPr>
        <w:t>Экспертиза среды ДОУ для дальнейшей разработки и внедрения изменений в рамках Проекта.</w:t>
      </w:r>
    </w:p>
    <w:p w:rsidR="00D14ADF" w:rsidRPr="003A440E" w:rsidRDefault="00D14ADF" w:rsidP="00D14ADF">
      <w:pPr>
        <w:spacing w:after="3"/>
        <w:ind w:left="851" w:right="269" w:firstLine="709"/>
        <w:rPr>
          <w:rFonts w:ascii="Times New Roman" w:eastAsia="Times New Roman" w:hAnsi="Times New Roman" w:cs="Times New Roman"/>
          <w:color w:val="000000"/>
          <w:sz w:val="28"/>
        </w:rPr>
      </w:pPr>
      <w:r w:rsidRPr="003A440E">
        <w:rPr>
          <w:rFonts w:ascii="Times New Roman" w:eastAsia="Times New Roman" w:hAnsi="Times New Roman" w:cs="Times New Roman"/>
          <w:color w:val="000000"/>
          <w:sz w:val="28"/>
        </w:rPr>
        <w:t>Создание эффективной команды, заинтересованной в трансформации образовательной среды ДОУ.</w:t>
      </w:r>
    </w:p>
    <w:p w:rsidR="00D14ADF" w:rsidRPr="003A440E" w:rsidRDefault="00D14ADF" w:rsidP="00D14ADF">
      <w:pPr>
        <w:spacing w:after="3"/>
        <w:ind w:left="851" w:right="269" w:firstLine="709"/>
        <w:rPr>
          <w:rFonts w:ascii="Times New Roman" w:eastAsia="Times New Roman" w:hAnsi="Times New Roman" w:cs="Times New Roman"/>
          <w:color w:val="000000"/>
          <w:sz w:val="28"/>
        </w:rPr>
      </w:pPr>
      <w:r w:rsidRPr="003A440E">
        <w:rPr>
          <w:rFonts w:ascii="Times New Roman" w:eastAsia="Times New Roman" w:hAnsi="Times New Roman" w:cs="Times New Roman"/>
          <w:color w:val="000000"/>
          <w:sz w:val="28"/>
        </w:rPr>
        <w:t>Формирование нормативно-правового сопровождения Проекта.</w:t>
      </w:r>
    </w:p>
    <w:p w:rsidR="00D14ADF" w:rsidRPr="003A440E" w:rsidRDefault="00D14ADF" w:rsidP="00D14ADF">
      <w:pPr>
        <w:spacing w:after="3"/>
        <w:ind w:left="851" w:right="269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A440E">
        <w:rPr>
          <w:rFonts w:ascii="Times New Roman" w:eastAsia="Times New Roman" w:hAnsi="Times New Roman" w:cs="Times New Roman"/>
          <w:color w:val="000000"/>
          <w:sz w:val="28"/>
        </w:rPr>
        <w:t>Вовлечение в эту работу всех участников образовательных отношений и обучение заинтересованных участников – запуск работы професс</w:t>
      </w:r>
      <w:r>
        <w:rPr>
          <w:rFonts w:ascii="Times New Roman" w:eastAsia="Times New Roman" w:hAnsi="Times New Roman" w:cs="Times New Roman"/>
          <w:color w:val="000000"/>
          <w:sz w:val="28"/>
        </w:rPr>
        <w:t>иональных обучающихся сообществ – ПОС.</w:t>
      </w:r>
    </w:p>
    <w:p w:rsidR="00D14ADF" w:rsidRDefault="00D14ADF" w:rsidP="00D14ADF">
      <w:pPr>
        <w:spacing w:after="3"/>
        <w:ind w:left="851" w:right="269"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Внедрение технологий и УМК С</w:t>
      </w:r>
      <w:r w:rsidRPr="003A440E">
        <w:rPr>
          <w:rFonts w:ascii="Times New Roman" w:eastAsia="Times New Roman" w:hAnsi="Times New Roman" w:cs="Times New Roman"/>
          <w:color w:val="000000"/>
          <w:sz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</w:rPr>
        <w:t>Р</w:t>
      </w:r>
    </w:p>
    <w:p w:rsidR="00D14ADF" w:rsidRPr="003A440E" w:rsidRDefault="00D14ADF" w:rsidP="00D14ADF">
      <w:pPr>
        <w:spacing w:after="3"/>
        <w:ind w:left="851" w:right="269"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Внедрение новых технологий взаимодействия</w:t>
      </w:r>
    </w:p>
    <w:p w:rsidR="00D14ADF" w:rsidRDefault="00D14ADF" w:rsidP="00D14ADF">
      <w:pPr>
        <w:spacing w:after="3"/>
        <w:ind w:left="851" w:right="269" w:firstLine="709"/>
        <w:rPr>
          <w:rFonts w:ascii="Times New Roman" w:eastAsia="Times New Roman" w:hAnsi="Times New Roman" w:cs="Times New Roman"/>
          <w:color w:val="000000"/>
          <w:sz w:val="28"/>
        </w:rPr>
      </w:pPr>
      <w:r w:rsidRPr="003A440E">
        <w:rPr>
          <w:rFonts w:ascii="Times New Roman" w:eastAsia="Times New Roman" w:hAnsi="Times New Roman" w:cs="Times New Roman"/>
          <w:color w:val="000000"/>
          <w:sz w:val="28"/>
        </w:rPr>
        <w:t>Промежуточный мониторинг, коррекция плана «дорожной карты».</w:t>
      </w:r>
    </w:p>
    <w:p w:rsidR="00D14ADF" w:rsidRPr="00BE175E" w:rsidRDefault="00D14ADF" w:rsidP="00D14ADF">
      <w:pPr>
        <w:spacing w:after="3"/>
        <w:ind w:left="851" w:right="269" w:firstLine="709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 этап (2023)</w:t>
      </w:r>
    </w:p>
    <w:p w:rsidR="00D14ADF" w:rsidRDefault="00D14ADF" w:rsidP="00D14ADF">
      <w:pPr>
        <w:spacing w:after="3"/>
        <w:ind w:left="851" w:right="269" w:firstLine="709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Цель: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ab/>
      </w:r>
    </w:p>
    <w:p w:rsidR="00D14ADF" w:rsidRDefault="00D14ADF" w:rsidP="00D14ADF">
      <w:pPr>
        <w:spacing w:after="3"/>
        <w:ind w:left="851" w:right="269" w:firstLine="709"/>
        <w:rPr>
          <w:rFonts w:ascii="Times New Roman" w:eastAsia="Times New Roman" w:hAnsi="Times New Roman" w:cs="Times New Roman"/>
          <w:color w:val="000000"/>
          <w:sz w:val="28"/>
        </w:rPr>
      </w:pPr>
      <w:r w:rsidRPr="003A440E">
        <w:rPr>
          <w:rFonts w:ascii="Times New Roman" w:eastAsia="Times New Roman" w:hAnsi="Times New Roman" w:cs="Times New Roman"/>
          <w:color w:val="000000"/>
          <w:sz w:val="28"/>
        </w:rPr>
        <w:t xml:space="preserve">Реализация </w:t>
      </w:r>
      <w:r>
        <w:rPr>
          <w:rFonts w:ascii="Times New Roman" w:eastAsia="Times New Roman" w:hAnsi="Times New Roman" w:cs="Times New Roman"/>
          <w:color w:val="000000"/>
          <w:sz w:val="28"/>
        </w:rPr>
        <w:t>плана П</w:t>
      </w:r>
      <w:r w:rsidRPr="003A440E">
        <w:rPr>
          <w:rFonts w:ascii="Times New Roman" w:eastAsia="Times New Roman" w:hAnsi="Times New Roman" w:cs="Times New Roman"/>
          <w:color w:val="000000"/>
          <w:sz w:val="28"/>
        </w:rPr>
        <w:t>роекта по созданию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творческой образовательной среды </w:t>
      </w:r>
    </w:p>
    <w:p w:rsidR="00D14ADF" w:rsidRDefault="00D14ADF" w:rsidP="00D14ADF">
      <w:pPr>
        <w:spacing w:after="3"/>
        <w:ind w:left="851" w:right="269"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</w:t>
      </w:r>
      <w:r w:rsidRPr="003A440E">
        <w:rPr>
          <w:rFonts w:ascii="Times New Roman" w:eastAsia="Times New Roman" w:hAnsi="Times New Roman" w:cs="Times New Roman"/>
          <w:color w:val="000000"/>
          <w:sz w:val="28"/>
        </w:rPr>
        <w:t xml:space="preserve">родолжение преобразования «творческой» образовательной среды: внесение изменений во все компоненты среды дошкольной организации, </w:t>
      </w:r>
      <w:r>
        <w:rPr>
          <w:rFonts w:ascii="Times New Roman" w:eastAsia="Times New Roman" w:hAnsi="Times New Roman" w:cs="Times New Roman"/>
          <w:color w:val="000000"/>
          <w:sz w:val="28"/>
        </w:rPr>
        <w:t>в том числе локальные акты</w:t>
      </w:r>
      <w:r w:rsidRPr="003A440E">
        <w:rPr>
          <w:rFonts w:ascii="Times New Roman" w:eastAsia="Times New Roman" w:hAnsi="Times New Roman" w:cs="Times New Roman"/>
          <w:color w:val="000000"/>
          <w:sz w:val="28"/>
        </w:rPr>
        <w:t xml:space="preserve">; </w:t>
      </w:r>
    </w:p>
    <w:p w:rsidR="00D14ADF" w:rsidRDefault="00D14ADF" w:rsidP="00D14ADF">
      <w:pPr>
        <w:spacing w:after="3"/>
        <w:ind w:left="851" w:right="269"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r w:rsidRPr="003A440E">
        <w:rPr>
          <w:rFonts w:ascii="Times New Roman" w:eastAsia="Times New Roman" w:hAnsi="Times New Roman" w:cs="Times New Roman"/>
          <w:color w:val="000000"/>
          <w:sz w:val="28"/>
        </w:rPr>
        <w:t>заимообмен опытом,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работа ПОС</w:t>
      </w:r>
    </w:p>
    <w:p w:rsidR="00D14ADF" w:rsidRPr="003A440E" w:rsidRDefault="00D14ADF" w:rsidP="00D14ADF">
      <w:pPr>
        <w:spacing w:after="3"/>
        <w:ind w:left="851" w:right="269"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r w:rsidRPr="003A440E">
        <w:rPr>
          <w:rFonts w:ascii="Times New Roman" w:eastAsia="Times New Roman" w:hAnsi="Times New Roman" w:cs="Times New Roman"/>
          <w:color w:val="000000"/>
          <w:sz w:val="28"/>
        </w:rPr>
        <w:t>ромежуточный мониторинг, к</w:t>
      </w:r>
      <w:r>
        <w:rPr>
          <w:rFonts w:ascii="Times New Roman" w:eastAsia="Times New Roman" w:hAnsi="Times New Roman" w:cs="Times New Roman"/>
          <w:color w:val="000000"/>
          <w:sz w:val="28"/>
        </w:rPr>
        <w:t>оррекция плана «дорожной карты».</w:t>
      </w:r>
    </w:p>
    <w:p w:rsidR="00D14ADF" w:rsidRPr="003A440E" w:rsidRDefault="00D14ADF" w:rsidP="00D14ADF">
      <w:pPr>
        <w:spacing w:after="3"/>
        <w:ind w:left="851" w:right="269" w:firstLine="709"/>
        <w:rPr>
          <w:rFonts w:ascii="Times New Roman" w:eastAsia="Times New Roman" w:hAnsi="Times New Roman" w:cs="Times New Roman"/>
          <w:color w:val="000000"/>
          <w:sz w:val="28"/>
        </w:rPr>
      </w:pPr>
    </w:p>
    <w:p w:rsidR="00D14ADF" w:rsidRDefault="00D14ADF" w:rsidP="00D14ADF">
      <w:pPr>
        <w:spacing w:after="3"/>
        <w:ind w:left="1560" w:right="269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 этап (2024)</w:t>
      </w:r>
    </w:p>
    <w:p w:rsidR="00D14ADF" w:rsidRDefault="00D14ADF" w:rsidP="00D14ADF">
      <w:pPr>
        <w:spacing w:after="3"/>
        <w:ind w:left="1560" w:right="269"/>
        <w:rPr>
          <w:rFonts w:ascii="Times New Roman" w:eastAsia="Times New Roman" w:hAnsi="Times New Roman" w:cs="Times New Roman"/>
          <w:color w:val="000000"/>
          <w:sz w:val="28"/>
        </w:rPr>
      </w:pPr>
      <w:r w:rsidRPr="00BE175E">
        <w:rPr>
          <w:rFonts w:ascii="Times New Roman" w:eastAsia="Times New Roman" w:hAnsi="Times New Roman" w:cs="Times New Roman"/>
          <w:b/>
          <w:color w:val="000000"/>
          <w:sz w:val="28"/>
        </w:rPr>
        <w:t xml:space="preserve">Цель: </w:t>
      </w:r>
      <w:r w:rsidRPr="004D3F71">
        <w:rPr>
          <w:rFonts w:ascii="Times New Roman" w:eastAsia="Times New Roman" w:hAnsi="Times New Roman" w:cs="Times New Roman"/>
          <w:color w:val="000000"/>
          <w:sz w:val="28"/>
        </w:rPr>
        <w:t>реа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лизация Проекта по созданию творческой образовательной </w:t>
      </w:r>
      <w:r w:rsidRPr="004D3F71">
        <w:rPr>
          <w:rFonts w:ascii="Times New Roman" w:eastAsia="Times New Roman" w:hAnsi="Times New Roman" w:cs="Times New Roman"/>
          <w:color w:val="000000"/>
          <w:sz w:val="28"/>
        </w:rPr>
        <w:t>с заданными показателями и подведение итогов (мониторинг), определение эффективности прое</w:t>
      </w:r>
      <w:r>
        <w:rPr>
          <w:rFonts w:ascii="Times New Roman" w:eastAsia="Times New Roman" w:hAnsi="Times New Roman" w:cs="Times New Roman"/>
          <w:color w:val="000000"/>
          <w:sz w:val="28"/>
        </w:rPr>
        <w:t>кта, трансляция опыта его разра</w:t>
      </w:r>
      <w:r w:rsidRPr="004D3F71">
        <w:rPr>
          <w:rFonts w:ascii="Times New Roman" w:eastAsia="Times New Roman" w:hAnsi="Times New Roman" w:cs="Times New Roman"/>
          <w:color w:val="000000"/>
          <w:sz w:val="28"/>
        </w:rPr>
        <w:t>ботки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4D3F71">
        <w:rPr>
          <w:rFonts w:ascii="Times New Roman" w:eastAsia="Times New Roman" w:hAnsi="Times New Roman" w:cs="Times New Roman"/>
          <w:color w:val="000000"/>
          <w:sz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</w:rPr>
        <w:t>формирования ресурсного пакета П</w:t>
      </w:r>
      <w:r w:rsidRPr="004D3F71">
        <w:rPr>
          <w:rFonts w:ascii="Times New Roman" w:eastAsia="Times New Roman" w:hAnsi="Times New Roman" w:cs="Times New Roman"/>
          <w:color w:val="000000"/>
          <w:sz w:val="28"/>
        </w:rPr>
        <w:t>роекта, оп</w:t>
      </w:r>
      <w:r>
        <w:rPr>
          <w:rFonts w:ascii="Times New Roman" w:eastAsia="Times New Roman" w:hAnsi="Times New Roman" w:cs="Times New Roman"/>
          <w:color w:val="000000"/>
          <w:sz w:val="28"/>
        </w:rPr>
        <w:t>ределение дальнейших стратегических целей ОО.</w:t>
      </w:r>
    </w:p>
    <w:p w:rsidR="00F370F6" w:rsidRDefault="00F370F6" w:rsidP="00D14ADF">
      <w:pPr>
        <w:suppressAutoHyphens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  <w:sectPr w:rsidR="00F370F6" w:rsidSect="00D14ADF">
          <w:pgSz w:w="16838" w:h="11906" w:orient="landscape"/>
          <w:pgMar w:top="426" w:right="1134" w:bottom="284" w:left="425" w:header="567" w:footer="709" w:gutter="0"/>
          <w:cols w:space="708"/>
          <w:titlePg/>
          <w:docGrid w:linePitch="360"/>
        </w:sectPr>
      </w:pPr>
    </w:p>
    <w:p w:rsidR="00CA49FA" w:rsidRPr="002A6965" w:rsidRDefault="00CA49FA" w:rsidP="00CA49FA">
      <w:pPr>
        <w:spacing w:after="3"/>
        <w:ind w:left="331" w:right="269" w:firstLine="553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A6965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3.3 КОНКРЕТНЫЙ ПЛАН РЕАЛИЗАЦИИ ВАЖНЕЙШИХ ИЗМЕНЕНИЙ В ДОУ ДЛЯ СОЗДАНИЯ ЛРОС, КОНКРЕТНЫЕ МЕРОПРИЯТИЯ ПРОЕКТА (ПО ФОРМУЛЕ «3+2»).</w:t>
      </w:r>
    </w:p>
    <w:p w:rsidR="00CA49FA" w:rsidRDefault="00CA49FA" w:rsidP="00D14ADF">
      <w:pPr>
        <w:spacing w:after="3"/>
        <w:ind w:left="331" w:right="269" w:firstLine="553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A6965">
        <w:rPr>
          <w:rFonts w:ascii="Times New Roman" w:eastAsia="Times New Roman" w:hAnsi="Times New Roman" w:cs="Times New Roman"/>
          <w:b/>
          <w:color w:val="000000"/>
          <w:sz w:val="28"/>
        </w:rPr>
        <w:t>УПРАВЛЕНЧЕСКОЕ СОПРОВОЖДЕНИЕ ПРОЕКТА</w:t>
      </w:r>
    </w:p>
    <w:p w:rsidR="00D14ADF" w:rsidRDefault="00D14ADF" w:rsidP="00D14ADF">
      <w:pPr>
        <w:spacing w:after="3"/>
        <w:ind w:left="331" w:right="269" w:firstLine="553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tbl>
      <w:tblPr>
        <w:tblStyle w:val="a9"/>
        <w:tblW w:w="15168" w:type="dxa"/>
        <w:tblInd w:w="-34" w:type="dxa"/>
        <w:tblLayout w:type="fixed"/>
        <w:tblLook w:val="04A0"/>
      </w:tblPr>
      <w:tblGrid>
        <w:gridCol w:w="773"/>
        <w:gridCol w:w="2817"/>
        <w:gridCol w:w="2535"/>
        <w:gridCol w:w="1672"/>
        <w:gridCol w:w="15"/>
        <w:gridCol w:w="1880"/>
        <w:gridCol w:w="2533"/>
        <w:gridCol w:w="2943"/>
      </w:tblGrid>
      <w:tr w:rsidR="00D14ADF" w:rsidTr="00D14ADF">
        <w:tc>
          <w:tcPr>
            <w:tcW w:w="773" w:type="dxa"/>
          </w:tcPr>
          <w:p w:rsidR="00D14ADF" w:rsidRPr="00283C16" w:rsidRDefault="00D14ADF" w:rsidP="00D14ADF">
            <w:pPr>
              <w:spacing w:line="259" w:lineRule="auto"/>
              <w:ind w:lef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83C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 изм.</w:t>
            </w:r>
          </w:p>
        </w:tc>
        <w:tc>
          <w:tcPr>
            <w:tcW w:w="2817" w:type="dxa"/>
          </w:tcPr>
          <w:p w:rsidR="00D14ADF" w:rsidRPr="00283C16" w:rsidRDefault="00D14ADF" w:rsidP="00D14AD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83C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Мероприятия,  действия, события</w:t>
            </w:r>
          </w:p>
        </w:tc>
        <w:tc>
          <w:tcPr>
            <w:tcW w:w="2535" w:type="dxa"/>
          </w:tcPr>
          <w:p w:rsidR="00D14ADF" w:rsidRPr="00283C16" w:rsidRDefault="00D14ADF" w:rsidP="00D14ADF">
            <w:pPr>
              <w:spacing w:line="259" w:lineRule="auto"/>
              <w:ind w:lef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83C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Содержание работы</w:t>
            </w:r>
          </w:p>
        </w:tc>
        <w:tc>
          <w:tcPr>
            <w:tcW w:w="1687" w:type="dxa"/>
            <w:gridSpan w:val="2"/>
          </w:tcPr>
          <w:p w:rsidR="00D14ADF" w:rsidRPr="00283C16" w:rsidRDefault="00D14ADF" w:rsidP="00D14ADF">
            <w:pPr>
              <w:spacing w:line="259" w:lineRule="auto"/>
              <w:ind w:lef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83C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1880" w:type="dxa"/>
          </w:tcPr>
          <w:p w:rsidR="00D14ADF" w:rsidRPr="00283C16" w:rsidRDefault="00D14ADF" w:rsidP="00D14ADF">
            <w:pPr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83C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Отв. исполнители</w:t>
            </w:r>
          </w:p>
        </w:tc>
        <w:tc>
          <w:tcPr>
            <w:tcW w:w="2533" w:type="dxa"/>
          </w:tcPr>
          <w:p w:rsidR="00D14ADF" w:rsidRPr="00283C16" w:rsidRDefault="00D14ADF" w:rsidP="00D14ADF">
            <w:pPr>
              <w:spacing w:line="259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83C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Продукты и результаты</w:t>
            </w:r>
          </w:p>
        </w:tc>
        <w:tc>
          <w:tcPr>
            <w:tcW w:w="2943" w:type="dxa"/>
          </w:tcPr>
          <w:p w:rsidR="00D14ADF" w:rsidRPr="00283C16" w:rsidRDefault="00D14ADF" w:rsidP="00D14ADF">
            <w:pPr>
              <w:spacing w:line="259" w:lineRule="auto"/>
              <w:ind w:lef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83C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Цена вопроса</w:t>
            </w:r>
          </w:p>
        </w:tc>
      </w:tr>
      <w:tr w:rsidR="00D14ADF" w:rsidTr="00D14ADF">
        <w:tc>
          <w:tcPr>
            <w:tcW w:w="15168" w:type="dxa"/>
            <w:gridSpan w:val="8"/>
            <w:shd w:val="clear" w:color="auto" w:fill="E36C0A" w:themeFill="accent6" w:themeFillShade="BF"/>
          </w:tcPr>
          <w:p w:rsidR="00D14ADF" w:rsidRDefault="00D14ADF" w:rsidP="00D14ADF">
            <w:pPr>
              <w:spacing w:after="3"/>
              <w:ind w:right="2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283C16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  <w:t>Изменения в управлении ОО</w:t>
            </w:r>
          </w:p>
        </w:tc>
      </w:tr>
      <w:tr w:rsidR="00D14ADF" w:rsidTr="00D14ADF">
        <w:tc>
          <w:tcPr>
            <w:tcW w:w="773" w:type="dxa"/>
          </w:tcPr>
          <w:p w:rsidR="00D14ADF" w:rsidRPr="00D14ADF" w:rsidRDefault="00D14ADF" w:rsidP="00D14ADF">
            <w:pPr>
              <w:spacing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1  </w:t>
            </w:r>
          </w:p>
        </w:tc>
        <w:tc>
          <w:tcPr>
            <w:tcW w:w="2817" w:type="dxa"/>
          </w:tcPr>
          <w:p w:rsidR="00D14ADF" w:rsidRPr="00D14ADF" w:rsidRDefault="00D14ADF" w:rsidP="00D14ADF">
            <w:pPr>
              <w:spacing w:line="259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Управленческая конференция  </w:t>
            </w:r>
          </w:p>
        </w:tc>
        <w:tc>
          <w:tcPr>
            <w:tcW w:w="2535" w:type="dxa"/>
          </w:tcPr>
          <w:p w:rsidR="00D14ADF" w:rsidRPr="00D14ADF" w:rsidRDefault="00D14ADF" w:rsidP="00D14ADF">
            <w:pPr>
              <w:spacing w:line="259" w:lineRule="auto"/>
              <w:ind w:right="5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Анализ сложившейся системы управления, принятие решения.  Анализ, обсуждение вопросов развития управления ОО</w:t>
            </w:r>
          </w:p>
        </w:tc>
        <w:tc>
          <w:tcPr>
            <w:tcW w:w="1687" w:type="dxa"/>
            <w:gridSpan w:val="2"/>
          </w:tcPr>
          <w:p w:rsidR="00D14ADF" w:rsidRPr="00D14ADF" w:rsidRDefault="00D14ADF" w:rsidP="00D14ADF">
            <w:pPr>
              <w:spacing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Март 2022</w:t>
            </w:r>
          </w:p>
          <w:p w:rsidR="00D14ADF" w:rsidRPr="00D14ADF" w:rsidRDefault="00D14ADF" w:rsidP="00D14ADF">
            <w:pPr>
              <w:spacing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Август 2022  </w:t>
            </w:r>
          </w:p>
          <w:p w:rsidR="00D14ADF" w:rsidRPr="00D14ADF" w:rsidRDefault="00D14ADF" w:rsidP="00D14ADF">
            <w:pPr>
              <w:spacing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80" w:type="dxa"/>
          </w:tcPr>
          <w:p w:rsidR="00D14ADF" w:rsidRPr="00D14ADF" w:rsidRDefault="00D14ADF" w:rsidP="00D14ADF">
            <w:pPr>
              <w:spacing w:line="259" w:lineRule="auto"/>
              <w:ind w:left="17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Заведующий </w:t>
            </w:r>
          </w:p>
        </w:tc>
        <w:tc>
          <w:tcPr>
            <w:tcW w:w="2533" w:type="dxa"/>
          </w:tcPr>
          <w:p w:rsidR="00D14ADF" w:rsidRPr="00D14ADF" w:rsidRDefault="00D14ADF" w:rsidP="00D14ADF">
            <w:pPr>
              <w:spacing w:line="259" w:lineRule="auto"/>
              <w:ind w:right="14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Позитивная динамика развития позитивного характера управления. План развития системы управления </w:t>
            </w:r>
          </w:p>
        </w:tc>
        <w:tc>
          <w:tcPr>
            <w:tcW w:w="2943" w:type="dxa"/>
          </w:tcPr>
          <w:p w:rsidR="00D14ADF" w:rsidRPr="00D14ADF" w:rsidRDefault="00D14ADF" w:rsidP="00D14ADF">
            <w:pPr>
              <w:spacing w:after="1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Кадровые, информационно-</w:t>
            </w:r>
          </w:p>
          <w:p w:rsidR="00D14ADF" w:rsidRPr="00D14ADF" w:rsidRDefault="00D14ADF" w:rsidP="00D14ADF">
            <w:pPr>
              <w:spacing w:after="1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методические ресурсы  </w:t>
            </w:r>
          </w:p>
          <w:p w:rsidR="00D14ADF" w:rsidRPr="00D14ADF" w:rsidRDefault="00D14ADF" w:rsidP="00D14ADF">
            <w:pPr>
              <w:spacing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14ADF" w:rsidTr="00D14ADF">
        <w:tc>
          <w:tcPr>
            <w:tcW w:w="773" w:type="dxa"/>
          </w:tcPr>
          <w:p w:rsidR="00D14ADF" w:rsidRPr="00D14ADF" w:rsidRDefault="00D14ADF" w:rsidP="00D14ADF">
            <w:pPr>
              <w:spacing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2  </w:t>
            </w:r>
          </w:p>
        </w:tc>
        <w:tc>
          <w:tcPr>
            <w:tcW w:w="2817" w:type="dxa"/>
          </w:tcPr>
          <w:p w:rsidR="00D14ADF" w:rsidRPr="00D14ADF" w:rsidRDefault="00D14ADF" w:rsidP="00D14ADF">
            <w:pPr>
              <w:spacing w:line="259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Управленческий семинар  </w:t>
            </w:r>
          </w:p>
        </w:tc>
        <w:tc>
          <w:tcPr>
            <w:tcW w:w="2535" w:type="dxa"/>
          </w:tcPr>
          <w:p w:rsidR="00D14ADF" w:rsidRPr="00D14ADF" w:rsidRDefault="00D14ADF" w:rsidP="00D14AD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Рассмотрение вопросов аналитического и прогностического характера управления  </w:t>
            </w:r>
          </w:p>
        </w:tc>
        <w:tc>
          <w:tcPr>
            <w:tcW w:w="1687" w:type="dxa"/>
            <w:gridSpan w:val="2"/>
          </w:tcPr>
          <w:p w:rsidR="00D14ADF" w:rsidRPr="00D14ADF" w:rsidRDefault="00D14ADF" w:rsidP="00D14ADF">
            <w:pPr>
              <w:spacing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Сентябрь 2022</w:t>
            </w:r>
          </w:p>
        </w:tc>
        <w:tc>
          <w:tcPr>
            <w:tcW w:w="1880" w:type="dxa"/>
          </w:tcPr>
          <w:p w:rsidR="00D14ADF" w:rsidRPr="00D14ADF" w:rsidRDefault="00D14ADF" w:rsidP="00D14ADF">
            <w:pPr>
              <w:spacing w:line="259" w:lineRule="auto"/>
              <w:ind w:left="17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Заместитель заведующего</w:t>
            </w:r>
          </w:p>
        </w:tc>
        <w:tc>
          <w:tcPr>
            <w:tcW w:w="2533" w:type="dxa"/>
          </w:tcPr>
          <w:p w:rsidR="00D14ADF" w:rsidRPr="00D14ADF" w:rsidRDefault="00D14ADF" w:rsidP="00D14AD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Организация управленческой деятельности на основе аналитического и прогностического характера управления Протокол заседаний.  </w:t>
            </w:r>
          </w:p>
        </w:tc>
        <w:tc>
          <w:tcPr>
            <w:tcW w:w="2943" w:type="dxa"/>
          </w:tcPr>
          <w:p w:rsidR="00D14ADF" w:rsidRPr="00D14ADF" w:rsidRDefault="00D14ADF" w:rsidP="00D14ADF">
            <w:pPr>
              <w:spacing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Кадровые, информационно-</w:t>
            </w:r>
          </w:p>
          <w:p w:rsidR="00D14ADF" w:rsidRPr="00D14ADF" w:rsidRDefault="00D14ADF" w:rsidP="00D14ADF">
            <w:pPr>
              <w:spacing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методические ресурсы </w:t>
            </w:r>
          </w:p>
        </w:tc>
      </w:tr>
      <w:tr w:rsidR="00D14ADF" w:rsidTr="00D14ADF">
        <w:tc>
          <w:tcPr>
            <w:tcW w:w="15168" w:type="dxa"/>
            <w:gridSpan w:val="8"/>
            <w:shd w:val="clear" w:color="auto" w:fill="E36C0A" w:themeFill="accent6" w:themeFillShade="BF"/>
          </w:tcPr>
          <w:p w:rsidR="00D14ADF" w:rsidRDefault="00D14ADF" w:rsidP="00D14ADF">
            <w:pPr>
              <w:spacing w:after="3"/>
              <w:ind w:right="2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  <w:t>Изменения в ресурсном обеспечении</w:t>
            </w:r>
            <w:r w:rsidRPr="00283C16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 ОО</w:t>
            </w:r>
          </w:p>
        </w:tc>
      </w:tr>
      <w:tr w:rsidR="00D14ADF" w:rsidTr="00FB5A9D">
        <w:tc>
          <w:tcPr>
            <w:tcW w:w="773" w:type="dxa"/>
          </w:tcPr>
          <w:p w:rsidR="00D14ADF" w:rsidRPr="00D14ADF" w:rsidRDefault="00D14ADF" w:rsidP="00D14ADF">
            <w:pPr>
              <w:spacing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3 </w:t>
            </w:r>
          </w:p>
        </w:tc>
        <w:tc>
          <w:tcPr>
            <w:tcW w:w="2817" w:type="dxa"/>
          </w:tcPr>
          <w:p w:rsidR="00D14ADF" w:rsidRPr="00D14ADF" w:rsidRDefault="00D14ADF" w:rsidP="00D14ADF">
            <w:pPr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Приобретение УМК по развитию СЭР</w:t>
            </w:r>
          </w:p>
          <w:p w:rsidR="00D14ADF" w:rsidRPr="00D14ADF" w:rsidRDefault="00D14ADF" w:rsidP="00D14ADF">
            <w:pPr>
              <w:spacing w:line="259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Благотворительного фонда «Вклад в будущее.  Пакет инновационных методических материалов из опыта работы</w:t>
            </w:r>
          </w:p>
        </w:tc>
        <w:tc>
          <w:tcPr>
            <w:tcW w:w="2535" w:type="dxa"/>
          </w:tcPr>
          <w:p w:rsidR="00D14ADF" w:rsidRPr="00D14ADF" w:rsidRDefault="00D14ADF" w:rsidP="00D14ADF">
            <w:pPr>
              <w:spacing w:line="259" w:lineRule="auto"/>
              <w:ind w:right="5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672" w:type="dxa"/>
          </w:tcPr>
          <w:p w:rsidR="00D14ADF" w:rsidRPr="00D14ADF" w:rsidRDefault="00D14ADF" w:rsidP="00D14ADF">
            <w:pPr>
              <w:spacing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Апрель-июль 2022</w:t>
            </w:r>
          </w:p>
        </w:tc>
        <w:tc>
          <w:tcPr>
            <w:tcW w:w="1895" w:type="dxa"/>
            <w:gridSpan w:val="2"/>
          </w:tcPr>
          <w:p w:rsidR="00D14ADF" w:rsidRPr="00D14ADF" w:rsidRDefault="00D14ADF" w:rsidP="00D14ADF">
            <w:pPr>
              <w:spacing w:line="259" w:lineRule="auto"/>
              <w:ind w:left="17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заведующий </w:t>
            </w:r>
          </w:p>
        </w:tc>
        <w:tc>
          <w:tcPr>
            <w:tcW w:w="2533" w:type="dxa"/>
          </w:tcPr>
          <w:p w:rsidR="00D14ADF" w:rsidRPr="00D14ADF" w:rsidRDefault="00D14ADF" w:rsidP="00D14ADF">
            <w:pPr>
              <w:spacing w:line="259" w:lineRule="auto"/>
              <w:ind w:right="14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943" w:type="dxa"/>
          </w:tcPr>
          <w:p w:rsidR="00D14ADF" w:rsidRPr="00D14ADF" w:rsidRDefault="00D14ADF" w:rsidP="00D14ADF">
            <w:pPr>
              <w:spacing w:after="1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14ADF" w:rsidTr="00FB5A9D">
        <w:tc>
          <w:tcPr>
            <w:tcW w:w="773" w:type="dxa"/>
          </w:tcPr>
          <w:p w:rsidR="00D14ADF" w:rsidRPr="00D14ADF" w:rsidRDefault="00D14ADF" w:rsidP="00D14ADF">
            <w:pPr>
              <w:spacing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4</w:t>
            </w:r>
          </w:p>
        </w:tc>
        <w:tc>
          <w:tcPr>
            <w:tcW w:w="2817" w:type="dxa"/>
          </w:tcPr>
          <w:p w:rsidR="00D14ADF" w:rsidRPr="00D14ADF" w:rsidRDefault="00D14ADF" w:rsidP="00D14ADF">
            <w:pPr>
              <w:spacing w:line="259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Организация Педагогических советов по вопросам развития ЛРОС</w:t>
            </w:r>
          </w:p>
        </w:tc>
        <w:tc>
          <w:tcPr>
            <w:tcW w:w="2535" w:type="dxa"/>
          </w:tcPr>
          <w:p w:rsidR="00D14ADF" w:rsidRPr="00D14ADF" w:rsidRDefault="00D14ADF" w:rsidP="00D14AD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Информирование, создание творческих групп по подготовке, проведение, анализ  </w:t>
            </w:r>
          </w:p>
        </w:tc>
        <w:tc>
          <w:tcPr>
            <w:tcW w:w="1672" w:type="dxa"/>
          </w:tcPr>
          <w:p w:rsidR="00D14ADF" w:rsidRPr="00D14ADF" w:rsidRDefault="00D14ADF" w:rsidP="00D14ADF">
            <w:pPr>
              <w:spacing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2 раза в год </w:t>
            </w:r>
          </w:p>
          <w:p w:rsidR="00D14ADF" w:rsidRDefault="00D14ADF" w:rsidP="00D14ADF">
            <w:pPr>
              <w:spacing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(сентябрь </w:t>
            </w: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2022, </w:t>
            </w:r>
          </w:p>
          <w:p w:rsidR="00D14ADF" w:rsidRPr="00D14ADF" w:rsidRDefault="00D14ADF" w:rsidP="00D14ADF">
            <w:pPr>
              <w:spacing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ф</w:t>
            </w: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евраль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2023) (октябрь 2023,  апрель 2024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) </w:t>
            </w: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сентябрь 2024)  </w:t>
            </w:r>
          </w:p>
        </w:tc>
        <w:tc>
          <w:tcPr>
            <w:tcW w:w="1895" w:type="dxa"/>
            <w:gridSpan w:val="2"/>
          </w:tcPr>
          <w:p w:rsidR="00D14ADF" w:rsidRPr="00D14ADF" w:rsidRDefault="00D14ADF" w:rsidP="00D14ADF">
            <w:pPr>
              <w:spacing w:line="259" w:lineRule="auto"/>
              <w:ind w:left="17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Зам. заведующего</w:t>
            </w:r>
          </w:p>
        </w:tc>
        <w:tc>
          <w:tcPr>
            <w:tcW w:w="2533" w:type="dxa"/>
          </w:tcPr>
          <w:p w:rsidR="00D14ADF" w:rsidRPr="00D14ADF" w:rsidRDefault="00D14ADF" w:rsidP="00D14AD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Позитивная динамика развития компетентности педагогов по вопросам развития ЛРОС.  Протоколы Педагогических советов.  </w:t>
            </w:r>
          </w:p>
        </w:tc>
        <w:tc>
          <w:tcPr>
            <w:tcW w:w="2943" w:type="dxa"/>
          </w:tcPr>
          <w:p w:rsidR="00D14ADF" w:rsidRPr="00D14ADF" w:rsidRDefault="00D14ADF" w:rsidP="00FB5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Информационно-</w:t>
            </w:r>
          </w:p>
          <w:p w:rsidR="00D14ADF" w:rsidRPr="00D14ADF" w:rsidRDefault="00D14ADF" w:rsidP="00FB5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методические, кадровые ресурсы</w:t>
            </w:r>
          </w:p>
          <w:p w:rsidR="00D14ADF" w:rsidRPr="00D14ADF" w:rsidRDefault="00D14ADF" w:rsidP="00FB5A9D">
            <w:pPr>
              <w:spacing w:line="259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14ADF" w:rsidTr="00D14ADF">
        <w:tc>
          <w:tcPr>
            <w:tcW w:w="15168" w:type="dxa"/>
            <w:gridSpan w:val="8"/>
            <w:shd w:val="clear" w:color="auto" w:fill="E36C0A" w:themeFill="accent6" w:themeFillShade="BF"/>
          </w:tcPr>
          <w:p w:rsidR="00D14ADF" w:rsidRPr="00D14ADF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0334D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  <w:t>Изменения в  организационно-технологическом компоненте среды</w:t>
            </w: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 ОО</w:t>
            </w:r>
          </w:p>
        </w:tc>
      </w:tr>
      <w:tr w:rsidR="00D14ADF" w:rsidTr="00FB5A9D">
        <w:tc>
          <w:tcPr>
            <w:tcW w:w="773" w:type="dxa"/>
          </w:tcPr>
          <w:p w:rsidR="00D14ADF" w:rsidRPr="00D14ADF" w:rsidRDefault="00D14ADF" w:rsidP="00D14ADF">
            <w:pPr>
              <w:spacing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</w:t>
            </w:r>
          </w:p>
        </w:tc>
        <w:tc>
          <w:tcPr>
            <w:tcW w:w="2817" w:type="dxa"/>
          </w:tcPr>
          <w:p w:rsidR="00D14ADF" w:rsidRPr="00D14ADF" w:rsidRDefault="00D14ADF" w:rsidP="00D14ADF">
            <w:pPr>
              <w:spacing w:line="259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Создание творческих групп</w:t>
            </w:r>
          </w:p>
        </w:tc>
        <w:tc>
          <w:tcPr>
            <w:tcW w:w="2535" w:type="dxa"/>
          </w:tcPr>
          <w:p w:rsidR="00D14ADF" w:rsidRPr="00D14ADF" w:rsidRDefault="00D14ADF" w:rsidP="00D14ADF">
            <w:pPr>
              <w:spacing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Изучение личностно-</w:t>
            </w:r>
          </w:p>
          <w:p w:rsidR="00D14ADF" w:rsidRPr="00D14ADF" w:rsidRDefault="00D14ADF" w:rsidP="00D14ADF">
            <w:pPr>
              <w:spacing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ориентированных, субъектно- ориентированных, творческих технологий</w:t>
            </w:r>
          </w:p>
        </w:tc>
        <w:tc>
          <w:tcPr>
            <w:tcW w:w="1672" w:type="dxa"/>
          </w:tcPr>
          <w:p w:rsidR="00D14ADF" w:rsidRPr="00D14ADF" w:rsidRDefault="00D14ADF" w:rsidP="00D14ADF">
            <w:pPr>
              <w:spacing w:line="259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Апрель-</w:t>
            </w:r>
          </w:p>
          <w:p w:rsidR="00D14ADF" w:rsidRPr="00D14ADF" w:rsidRDefault="00D14ADF" w:rsidP="00D14ADF">
            <w:pPr>
              <w:spacing w:line="259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май</w:t>
            </w:r>
          </w:p>
          <w:p w:rsidR="00D14ADF" w:rsidRPr="00D14ADF" w:rsidRDefault="00D14ADF" w:rsidP="00D14ADF">
            <w:pPr>
              <w:spacing w:line="259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2022</w:t>
            </w:r>
          </w:p>
        </w:tc>
        <w:tc>
          <w:tcPr>
            <w:tcW w:w="1895" w:type="dxa"/>
            <w:gridSpan w:val="2"/>
          </w:tcPr>
          <w:p w:rsidR="00D14ADF" w:rsidRPr="00D14ADF" w:rsidRDefault="00FB5A9D" w:rsidP="00D14ADF">
            <w:pPr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Руководите</w:t>
            </w:r>
            <w:r w:rsidR="00D14ADF"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ли творческих групп</w:t>
            </w:r>
          </w:p>
        </w:tc>
        <w:tc>
          <w:tcPr>
            <w:tcW w:w="2533" w:type="dxa"/>
          </w:tcPr>
          <w:p w:rsidR="00D14ADF" w:rsidRPr="00D14ADF" w:rsidRDefault="00D14ADF" w:rsidP="00D14ADF">
            <w:pPr>
              <w:spacing w:line="259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Список технологий, рекомендованных к использованию в ДОУ</w:t>
            </w:r>
          </w:p>
        </w:tc>
        <w:tc>
          <w:tcPr>
            <w:tcW w:w="2943" w:type="dxa"/>
          </w:tcPr>
          <w:p w:rsidR="00D14ADF" w:rsidRPr="00D14ADF" w:rsidRDefault="00D14ADF" w:rsidP="00D14ADF">
            <w:pPr>
              <w:spacing w:after="1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Информационно-</w:t>
            </w:r>
          </w:p>
          <w:p w:rsidR="00D14ADF" w:rsidRPr="00D14ADF" w:rsidRDefault="00D14ADF" w:rsidP="00D14ADF">
            <w:pPr>
              <w:spacing w:after="1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методические,</w:t>
            </w:r>
          </w:p>
          <w:p w:rsidR="00D14ADF" w:rsidRPr="00D14ADF" w:rsidRDefault="00D14ADF" w:rsidP="00D14ADF">
            <w:pPr>
              <w:spacing w:after="1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кадровые ресурсы</w:t>
            </w:r>
          </w:p>
        </w:tc>
      </w:tr>
      <w:tr w:rsidR="00D14ADF" w:rsidTr="00FB5A9D">
        <w:tc>
          <w:tcPr>
            <w:tcW w:w="773" w:type="dxa"/>
          </w:tcPr>
          <w:p w:rsidR="00D14ADF" w:rsidRPr="00D14ADF" w:rsidRDefault="00D14ADF" w:rsidP="00D14ADF">
            <w:pPr>
              <w:spacing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6</w:t>
            </w:r>
          </w:p>
        </w:tc>
        <w:tc>
          <w:tcPr>
            <w:tcW w:w="2817" w:type="dxa"/>
          </w:tcPr>
          <w:p w:rsidR="00D14ADF" w:rsidRDefault="00D14ADF" w:rsidP="00D14ADF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Обучающие семинары для педагогов</w:t>
            </w:r>
          </w:p>
          <w:p w:rsidR="00D14ADF" w:rsidRPr="00D14ADF" w:rsidRDefault="00D14ADF" w:rsidP="00D14ADF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535" w:type="dxa"/>
          </w:tcPr>
          <w:p w:rsidR="00D14ADF" w:rsidRPr="00D14ADF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Обучение педагогов на курсах по ЛРОС</w:t>
            </w:r>
          </w:p>
        </w:tc>
        <w:tc>
          <w:tcPr>
            <w:tcW w:w="1672" w:type="dxa"/>
          </w:tcPr>
          <w:p w:rsidR="00D14ADF" w:rsidRPr="00D14ADF" w:rsidRDefault="00D14ADF" w:rsidP="00D14ADF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Март-май</w:t>
            </w:r>
          </w:p>
          <w:p w:rsidR="00D14ADF" w:rsidRPr="00D14ADF" w:rsidRDefault="00D14ADF" w:rsidP="00D14ADF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2022</w:t>
            </w:r>
          </w:p>
        </w:tc>
        <w:tc>
          <w:tcPr>
            <w:tcW w:w="1895" w:type="dxa"/>
            <w:gridSpan w:val="2"/>
          </w:tcPr>
          <w:p w:rsidR="00D14ADF" w:rsidRPr="00D14ADF" w:rsidRDefault="00D14ADF" w:rsidP="00D14ADF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Управленческая команда</w:t>
            </w:r>
          </w:p>
        </w:tc>
        <w:tc>
          <w:tcPr>
            <w:tcW w:w="2533" w:type="dxa"/>
          </w:tcPr>
          <w:p w:rsidR="00D14ADF" w:rsidRPr="00D14ADF" w:rsidRDefault="00D14ADF" w:rsidP="00D14ADF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Внедрение УМК по направлению СЭР</w:t>
            </w:r>
          </w:p>
        </w:tc>
        <w:tc>
          <w:tcPr>
            <w:tcW w:w="2943" w:type="dxa"/>
          </w:tcPr>
          <w:p w:rsidR="00D14ADF" w:rsidRPr="00D14ADF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Кадровые ресурсы</w:t>
            </w:r>
          </w:p>
        </w:tc>
      </w:tr>
      <w:tr w:rsidR="00D14ADF" w:rsidTr="00FB5A9D">
        <w:tc>
          <w:tcPr>
            <w:tcW w:w="773" w:type="dxa"/>
          </w:tcPr>
          <w:p w:rsidR="00D14ADF" w:rsidRPr="00D14ADF" w:rsidRDefault="00D14ADF" w:rsidP="00D14ADF">
            <w:pPr>
              <w:spacing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7</w:t>
            </w:r>
          </w:p>
        </w:tc>
        <w:tc>
          <w:tcPr>
            <w:tcW w:w="2817" w:type="dxa"/>
          </w:tcPr>
          <w:p w:rsidR="00D14ADF" w:rsidRPr="00D14ADF" w:rsidRDefault="00D14ADF" w:rsidP="00D14ADF">
            <w:pPr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Коллективное планирование образовательных событий</w:t>
            </w:r>
          </w:p>
        </w:tc>
        <w:tc>
          <w:tcPr>
            <w:tcW w:w="2535" w:type="dxa"/>
          </w:tcPr>
          <w:p w:rsidR="00D14ADF" w:rsidRPr="00D14ADF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Деловая игра</w:t>
            </w:r>
          </w:p>
          <w:p w:rsidR="00D14ADF" w:rsidRPr="00D14ADF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672" w:type="dxa"/>
          </w:tcPr>
          <w:p w:rsidR="00D14ADF" w:rsidRPr="00D14ADF" w:rsidRDefault="00D14ADF" w:rsidP="00D14ADF">
            <w:pPr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Сентябрь 2022</w:t>
            </w:r>
          </w:p>
          <w:p w:rsidR="00D14ADF" w:rsidRPr="00D14ADF" w:rsidRDefault="00D14ADF" w:rsidP="00D14ADF">
            <w:pPr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Сентябрь 2023</w:t>
            </w:r>
          </w:p>
          <w:p w:rsidR="00D14ADF" w:rsidRPr="00D14ADF" w:rsidRDefault="00D14ADF" w:rsidP="00D14ADF">
            <w:pPr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Сентябрь 2024</w:t>
            </w:r>
          </w:p>
        </w:tc>
        <w:tc>
          <w:tcPr>
            <w:tcW w:w="1895" w:type="dxa"/>
            <w:gridSpan w:val="2"/>
          </w:tcPr>
          <w:p w:rsidR="00D14ADF" w:rsidRPr="00D14ADF" w:rsidRDefault="00D14ADF" w:rsidP="00D14ADF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Творческие группы</w:t>
            </w:r>
          </w:p>
        </w:tc>
        <w:tc>
          <w:tcPr>
            <w:tcW w:w="2533" w:type="dxa"/>
          </w:tcPr>
          <w:p w:rsidR="00D14ADF" w:rsidRPr="00D14ADF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План</w:t>
            </w:r>
          </w:p>
          <w:p w:rsidR="00D14ADF" w:rsidRPr="00D14ADF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образовательных событий</w:t>
            </w:r>
          </w:p>
        </w:tc>
        <w:tc>
          <w:tcPr>
            <w:tcW w:w="2943" w:type="dxa"/>
          </w:tcPr>
          <w:p w:rsidR="00D14ADF" w:rsidRPr="00D14ADF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Информационно-</w:t>
            </w:r>
          </w:p>
          <w:p w:rsidR="00D14ADF" w:rsidRPr="00D14ADF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методические, кадровые ресурсы</w:t>
            </w:r>
          </w:p>
          <w:p w:rsidR="00D14ADF" w:rsidRPr="00D14ADF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14ADF" w:rsidTr="00FB5A9D">
        <w:tc>
          <w:tcPr>
            <w:tcW w:w="773" w:type="dxa"/>
          </w:tcPr>
          <w:p w:rsidR="00D14ADF" w:rsidRPr="00D14ADF" w:rsidRDefault="00D14ADF" w:rsidP="00D14ADF">
            <w:pPr>
              <w:spacing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8</w:t>
            </w:r>
          </w:p>
        </w:tc>
        <w:tc>
          <w:tcPr>
            <w:tcW w:w="2817" w:type="dxa"/>
          </w:tcPr>
          <w:p w:rsidR="00D14ADF" w:rsidRPr="00D14ADF" w:rsidRDefault="00D14ADF" w:rsidP="00D14ADF">
            <w:pPr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Конкурс на лучшую идею по преобразованию предметно-пространственной среды ДОО </w:t>
            </w:r>
          </w:p>
        </w:tc>
        <w:tc>
          <w:tcPr>
            <w:tcW w:w="2535" w:type="dxa"/>
          </w:tcPr>
          <w:p w:rsidR="00D14ADF" w:rsidRPr="00D14ADF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Разработать положение о конкурсе </w:t>
            </w:r>
          </w:p>
        </w:tc>
        <w:tc>
          <w:tcPr>
            <w:tcW w:w="1672" w:type="dxa"/>
          </w:tcPr>
          <w:p w:rsidR="00D14ADF" w:rsidRPr="00D14ADF" w:rsidRDefault="002F14B3" w:rsidP="002F14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Март 2023</w:t>
            </w:r>
          </w:p>
          <w:p w:rsidR="00D14ADF" w:rsidRPr="00D14ADF" w:rsidRDefault="00D14ADF" w:rsidP="00D14A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95" w:type="dxa"/>
            <w:gridSpan w:val="2"/>
          </w:tcPr>
          <w:p w:rsidR="00D14ADF" w:rsidRPr="00D14ADF" w:rsidRDefault="00D14ADF" w:rsidP="00D14ADF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Творческая группа</w:t>
            </w:r>
          </w:p>
        </w:tc>
        <w:tc>
          <w:tcPr>
            <w:tcW w:w="2533" w:type="dxa"/>
          </w:tcPr>
          <w:p w:rsidR="00D14ADF" w:rsidRPr="00D14ADF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Идеи, рекомендованные для внедрения в ППС ДОУ</w:t>
            </w:r>
          </w:p>
        </w:tc>
        <w:tc>
          <w:tcPr>
            <w:tcW w:w="2943" w:type="dxa"/>
          </w:tcPr>
          <w:p w:rsidR="00D14ADF" w:rsidRPr="00D14ADF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Кадровые </w:t>
            </w:r>
          </w:p>
        </w:tc>
      </w:tr>
      <w:tr w:rsidR="00D14ADF" w:rsidTr="00FB5A9D">
        <w:tc>
          <w:tcPr>
            <w:tcW w:w="773" w:type="dxa"/>
          </w:tcPr>
          <w:p w:rsidR="00D14ADF" w:rsidRPr="00D14ADF" w:rsidRDefault="00D14ADF" w:rsidP="00D14ADF">
            <w:pPr>
              <w:spacing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9</w:t>
            </w:r>
          </w:p>
        </w:tc>
        <w:tc>
          <w:tcPr>
            <w:tcW w:w="2817" w:type="dxa"/>
          </w:tcPr>
          <w:p w:rsidR="00D14ADF" w:rsidRPr="00D14ADF" w:rsidRDefault="00D14ADF" w:rsidP="00D14ADF">
            <w:pPr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Педсовет «Опыт внедрения компонентов </w:t>
            </w: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ЛРОС в образовательный процесс»</w:t>
            </w:r>
          </w:p>
        </w:tc>
        <w:tc>
          <w:tcPr>
            <w:tcW w:w="2535" w:type="dxa"/>
          </w:tcPr>
          <w:p w:rsidR="00D14ADF" w:rsidRPr="00D14ADF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Представление опыта педагогами-</w:t>
            </w: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новаторами</w:t>
            </w:r>
          </w:p>
        </w:tc>
        <w:tc>
          <w:tcPr>
            <w:tcW w:w="1672" w:type="dxa"/>
          </w:tcPr>
          <w:p w:rsidR="00D14ADF" w:rsidRPr="00D14ADF" w:rsidRDefault="00D14ADF" w:rsidP="00D14ADF">
            <w:pPr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Ноябрь 2023</w:t>
            </w:r>
          </w:p>
        </w:tc>
        <w:tc>
          <w:tcPr>
            <w:tcW w:w="1895" w:type="dxa"/>
            <w:gridSpan w:val="2"/>
          </w:tcPr>
          <w:p w:rsidR="00D14ADF" w:rsidRPr="00D14ADF" w:rsidRDefault="00D14ADF" w:rsidP="00D14ADF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Педагоги ДОУ</w:t>
            </w:r>
          </w:p>
        </w:tc>
        <w:tc>
          <w:tcPr>
            <w:tcW w:w="2533" w:type="dxa"/>
          </w:tcPr>
          <w:p w:rsidR="00D14ADF" w:rsidRPr="00D14ADF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Решение Педсовета об использовании </w:t>
            </w: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инновационных технологий. Методические рекомендации по использованию инновационных технологий в образовательном процессе ДОУ</w:t>
            </w:r>
          </w:p>
        </w:tc>
        <w:tc>
          <w:tcPr>
            <w:tcW w:w="2943" w:type="dxa"/>
          </w:tcPr>
          <w:p w:rsidR="00D14ADF" w:rsidRPr="00D14ADF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Информационно-</w:t>
            </w:r>
          </w:p>
          <w:p w:rsidR="00D14ADF" w:rsidRPr="00D14ADF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методические, кадровые </w:t>
            </w: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ресурсы</w:t>
            </w:r>
          </w:p>
          <w:p w:rsidR="00D14ADF" w:rsidRPr="00D14ADF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14ADF" w:rsidTr="00D14ADF">
        <w:tc>
          <w:tcPr>
            <w:tcW w:w="15168" w:type="dxa"/>
            <w:gridSpan w:val="8"/>
            <w:shd w:val="clear" w:color="auto" w:fill="E36C0A" w:themeFill="accent6" w:themeFillShade="BF"/>
          </w:tcPr>
          <w:p w:rsidR="00D14ADF" w:rsidRPr="00D14ADF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  <w:lastRenderedPageBreak/>
              <w:t>Изменения в социальном компоненте среды ОО</w:t>
            </w:r>
          </w:p>
        </w:tc>
      </w:tr>
      <w:tr w:rsidR="00D14ADF" w:rsidTr="00FB5A9D">
        <w:tc>
          <w:tcPr>
            <w:tcW w:w="773" w:type="dxa"/>
          </w:tcPr>
          <w:p w:rsidR="00D14ADF" w:rsidRPr="00D14ADF" w:rsidRDefault="00D14ADF" w:rsidP="00D14ADF">
            <w:pPr>
              <w:spacing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</w:t>
            </w:r>
          </w:p>
        </w:tc>
        <w:tc>
          <w:tcPr>
            <w:tcW w:w="2817" w:type="dxa"/>
          </w:tcPr>
          <w:p w:rsidR="00D14ADF" w:rsidRPr="00D14ADF" w:rsidRDefault="00D14ADF" w:rsidP="00D14ADF">
            <w:pPr>
              <w:spacing w:line="259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Конференция с родителями по СЭР</w:t>
            </w:r>
          </w:p>
        </w:tc>
        <w:tc>
          <w:tcPr>
            <w:tcW w:w="2535" w:type="dxa"/>
          </w:tcPr>
          <w:p w:rsidR="00D14ADF" w:rsidRPr="00D14ADF" w:rsidRDefault="00D14ADF" w:rsidP="00D14ADF">
            <w:pPr>
              <w:spacing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Мотивация родителей и педагогов к участию. Подготовка проблемных вопросов. </w:t>
            </w:r>
          </w:p>
          <w:p w:rsidR="00D14ADF" w:rsidRPr="00D14ADF" w:rsidRDefault="00D14ADF" w:rsidP="00D14ADF">
            <w:pPr>
              <w:spacing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Отбор наиболее актуальных проблем.</w:t>
            </w:r>
          </w:p>
        </w:tc>
        <w:tc>
          <w:tcPr>
            <w:tcW w:w="1672" w:type="dxa"/>
          </w:tcPr>
          <w:p w:rsidR="00D14ADF" w:rsidRPr="00D14ADF" w:rsidRDefault="00D14ADF" w:rsidP="00D14ADF">
            <w:pPr>
              <w:spacing w:line="259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Ноябрь</w:t>
            </w:r>
          </w:p>
          <w:p w:rsidR="00D14ADF" w:rsidRPr="00D14ADF" w:rsidRDefault="00D14ADF" w:rsidP="00D14ADF">
            <w:pPr>
              <w:spacing w:line="259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(ежегодно)</w:t>
            </w:r>
          </w:p>
        </w:tc>
        <w:tc>
          <w:tcPr>
            <w:tcW w:w="1895" w:type="dxa"/>
            <w:gridSpan w:val="2"/>
          </w:tcPr>
          <w:p w:rsidR="00D14ADF" w:rsidRPr="00D14ADF" w:rsidRDefault="00D14ADF" w:rsidP="00D14ADF">
            <w:pPr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Проектная группа</w:t>
            </w:r>
          </w:p>
        </w:tc>
        <w:tc>
          <w:tcPr>
            <w:tcW w:w="2533" w:type="dxa"/>
          </w:tcPr>
          <w:p w:rsidR="00D14ADF" w:rsidRPr="00D14ADF" w:rsidRDefault="00D14ADF" w:rsidP="00D14ADF">
            <w:pPr>
              <w:spacing w:line="259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Руководство к действию по решению проблемных ситуаций.</w:t>
            </w:r>
          </w:p>
        </w:tc>
        <w:tc>
          <w:tcPr>
            <w:tcW w:w="2943" w:type="dxa"/>
          </w:tcPr>
          <w:p w:rsidR="00D14ADF" w:rsidRPr="00D14ADF" w:rsidRDefault="00D14ADF" w:rsidP="00FB5A9D">
            <w:pPr>
              <w:spacing w:after="1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Кадровые ресурсы</w:t>
            </w:r>
          </w:p>
        </w:tc>
      </w:tr>
      <w:tr w:rsidR="00D14ADF" w:rsidTr="00FB5A9D">
        <w:tc>
          <w:tcPr>
            <w:tcW w:w="773" w:type="dxa"/>
          </w:tcPr>
          <w:p w:rsidR="00D14ADF" w:rsidRPr="00D14ADF" w:rsidRDefault="00D14ADF" w:rsidP="00D14ADF">
            <w:pPr>
              <w:spacing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11</w:t>
            </w:r>
          </w:p>
        </w:tc>
        <w:tc>
          <w:tcPr>
            <w:tcW w:w="2817" w:type="dxa"/>
          </w:tcPr>
          <w:p w:rsidR="00D14ADF" w:rsidRPr="00D14ADF" w:rsidRDefault="00D14ADF" w:rsidP="00D14AD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Творческие марафоны для семей воспитанников</w:t>
            </w:r>
          </w:p>
          <w:p w:rsidR="00D14ADF" w:rsidRPr="00D14ADF" w:rsidRDefault="00D14ADF" w:rsidP="00D14AD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«Марафон Мозаики»</w:t>
            </w:r>
          </w:p>
          <w:p w:rsidR="00D14ADF" w:rsidRPr="00D14ADF" w:rsidRDefault="00D14ADF" w:rsidP="00D14AD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«Новогодние каникулы в Мозаике», «Весна в Мозаике»</w:t>
            </w:r>
          </w:p>
          <w:p w:rsidR="00D14ADF" w:rsidRPr="00D14ADF" w:rsidRDefault="00D14ADF" w:rsidP="00D14AD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535" w:type="dxa"/>
          </w:tcPr>
          <w:p w:rsidR="00D14ADF" w:rsidRPr="00D14ADF" w:rsidRDefault="00D14ADF" w:rsidP="00D14AD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Сбор творческой группы, разработка темы, афиши марафона, творческих заданий, анонс в соц.сети</w:t>
            </w:r>
          </w:p>
        </w:tc>
        <w:tc>
          <w:tcPr>
            <w:tcW w:w="1672" w:type="dxa"/>
          </w:tcPr>
          <w:p w:rsidR="00D14ADF" w:rsidRPr="00D14ADF" w:rsidRDefault="00D14ADF" w:rsidP="00D14AD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 раз в сезон:</w:t>
            </w:r>
          </w:p>
          <w:p w:rsidR="00D14ADF" w:rsidRPr="00D14ADF" w:rsidRDefault="00D14ADF" w:rsidP="00D14AD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Осень, зима, весна</w:t>
            </w:r>
          </w:p>
        </w:tc>
        <w:tc>
          <w:tcPr>
            <w:tcW w:w="1895" w:type="dxa"/>
            <w:gridSpan w:val="2"/>
          </w:tcPr>
          <w:p w:rsidR="00D14ADF" w:rsidRPr="00D14ADF" w:rsidRDefault="00D14ADF" w:rsidP="00FB5A9D">
            <w:pPr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Творческая группа</w:t>
            </w:r>
          </w:p>
        </w:tc>
        <w:tc>
          <w:tcPr>
            <w:tcW w:w="2533" w:type="dxa"/>
          </w:tcPr>
          <w:p w:rsidR="00D14ADF" w:rsidRPr="00D14ADF" w:rsidRDefault="00D14ADF" w:rsidP="00D14AD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Создание позитивного имиджа детского сада, удовлетворенность всех участников образовательного процесса</w:t>
            </w:r>
          </w:p>
          <w:p w:rsidR="00D14ADF" w:rsidRPr="00D14ADF" w:rsidRDefault="00D14ADF" w:rsidP="00D14AD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создание видео роликов-отчетов, размещение их на сайте ДОУ</w:t>
            </w:r>
          </w:p>
        </w:tc>
        <w:tc>
          <w:tcPr>
            <w:tcW w:w="2943" w:type="dxa"/>
          </w:tcPr>
          <w:p w:rsidR="00D14ADF" w:rsidRPr="00D14ADF" w:rsidRDefault="00D14ADF" w:rsidP="00FB5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Кадровые ресурсы</w:t>
            </w:r>
          </w:p>
        </w:tc>
      </w:tr>
      <w:tr w:rsidR="00D14ADF" w:rsidTr="00FB5A9D">
        <w:tc>
          <w:tcPr>
            <w:tcW w:w="773" w:type="dxa"/>
          </w:tcPr>
          <w:p w:rsidR="00D14ADF" w:rsidRPr="00D14ADF" w:rsidRDefault="00D14ADF" w:rsidP="00D14ADF">
            <w:pPr>
              <w:spacing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12</w:t>
            </w:r>
          </w:p>
        </w:tc>
        <w:tc>
          <w:tcPr>
            <w:tcW w:w="2817" w:type="dxa"/>
          </w:tcPr>
          <w:p w:rsidR="00D14ADF" w:rsidRPr="00D14ADF" w:rsidRDefault="00D14ADF" w:rsidP="00D14A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Акции волонтерского движения «Добрая душа»</w:t>
            </w:r>
          </w:p>
        </w:tc>
        <w:tc>
          <w:tcPr>
            <w:tcW w:w="2535" w:type="dxa"/>
          </w:tcPr>
          <w:p w:rsidR="00D14ADF" w:rsidRPr="00D14ADF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Разработка анонса акции</w:t>
            </w:r>
          </w:p>
        </w:tc>
        <w:tc>
          <w:tcPr>
            <w:tcW w:w="1672" w:type="dxa"/>
          </w:tcPr>
          <w:p w:rsidR="00D14ADF" w:rsidRPr="00D14ADF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 течение всего времени реализации Проекта</w:t>
            </w:r>
          </w:p>
        </w:tc>
        <w:tc>
          <w:tcPr>
            <w:tcW w:w="1895" w:type="dxa"/>
            <w:gridSpan w:val="2"/>
          </w:tcPr>
          <w:p w:rsidR="00D14ADF" w:rsidRPr="00D14ADF" w:rsidRDefault="00D14ADF" w:rsidP="00FB5A9D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Творческая группа</w:t>
            </w:r>
          </w:p>
        </w:tc>
        <w:tc>
          <w:tcPr>
            <w:tcW w:w="2533" w:type="dxa"/>
          </w:tcPr>
          <w:p w:rsidR="00D14ADF" w:rsidRPr="00D14ADF" w:rsidRDefault="00D14ADF" w:rsidP="00D14A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Удовлетворенность всех участников образовательного процесса, создание видео роликов, </w:t>
            </w: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размещение их на сайте детского сада</w:t>
            </w:r>
          </w:p>
        </w:tc>
        <w:tc>
          <w:tcPr>
            <w:tcW w:w="2943" w:type="dxa"/>
          </w:tcPr>
          <w:p w:rsidR="00D14ADF" w:rsidRPr="00D14ADF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Кадровые</w:t>
            </w:r>
          </w:p>
        </w:tc>
      </w:tr>
      <w:tr w:rsidR="00D14ADF" w:rsidTr="00FB5A9D">
        <w:tc>
          <w:tcPr>
            <w:tcW w:w="773" w:type="dxa"/>
          </w:tcPr>
          <w:p w:rsidR="00D14ADF" w:rsidRPr="00D14ADF" w:rsidRDefault="00D14ADF" w:rsidP="00D14ADF">
            <w:pPr>
              <w:spacing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13</w:t>
            </w:r>
          </w:p>
        </w:tc>
        <w:tc>
          <w:tcPr>
            <w:tcW w:w="2817" w:type="dxa"/>
          </w:tcPr>
          <w:p w:rsidR="00D14ADF" w:rsidRPr="00D14ADF" w:rsidRDefault="00D14ADF" w:rsidP="00D14ADF">
            <w:pPr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Конкурс для педагогов ДОУ «Академия мастерства»</w:t>
            </w:r>
          </w:p>
        </w:tc>
        <w:tc>
          <w:tcPr>
            <w:tcW w:w="2535" w:type="dxa"/>
          </w:tcPr>
          <w:p w:rsidR="00D14ADF" w:rsidRPr="00D14ADF" w:rsidRDefault="00D14ADF" w:rsidP="00D14A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Разработка положения конкурса</w:t>
            </w:r>
          </w:p>
        </w:tc>
        <w:tc>
          <w:tcPr>
            <w:tcW w:w="1672" w:type="dxa"/>
          </w:tcPr>
          <w:p w:rsidR="00D14ADF" w:rsidRPr="00D14ADF" w:rsidRDefault="002F14B3" w:rsidP="00D14ADF">
            <w:pPr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Март</w:t>
            </w:r>
            <w:r w:rsidR="00D14ADF"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2023</w:t>
            </w:r>
          </w:p>
        </w:tc>
        <w:tc>
          <w:tcPr>
            <w:tcW w:w="1895" w:type="dxa"/>
            <w:gridSpan w:val="2"/>
          </w:tcPr>
          <w:p w:rsidR="00D14ADF" w:rsidRPr="00D14ADF" w:rsidRDefault="00D14ADF" w:rsidP="00FB5A9D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Творческая группа</w:t>
            </w:r>
          </w:p>
        </w:tc>
        <w:tc>
          <w:tcPr>
            <w:tcW w:w="2533" w:type="dxa"/>
          </w:tcPr>
          <w:p w:rsidR="00D14ADF" w:rsidRPr="00D14ADF" w:rsidRDefault="00D14ADF" w:rsidP="00D14A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Создание позитивного имиджа детского сада</w:t>
            </w:r>
          </w:p>
        </w:tc>
        <w:tc>
          <w:tcPr>
            <w:tcW w:w="2943" w:type="dxa"/>
          </w:tcPr>
          <w:p w:rsidR="00D14ADF" w:rsidRPr="00D14ADF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Кадровые</w:t>
            </w:r>
          </w:p>
        </w:tc>
      </w:tr>
      <w:tr w:rsidR="00D14ADF" w:rsidTr="00FB5A9D">
        <w:tc>
          <w:tcPr>
            <w:tcW w:w="773" w:type="dxa"/>
          </w:tcPr>
          <w:p w:rsidR="00D14ADF" w:rsidRPr="00D14ADF" w:rsidRDefault="00D14ADF" w:rsidP="00D14ADF">
            <w:pPr>
              <w:spacing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14</w:t>
            </w:r>
          </w:p>
        </w:tc>
        <w:tc>
          <w:tcPr>
            <w:tcW w:w="2817" w:type="dxa"/>
          </w:tcPr>
          <w:p w:rsidR="00D14ADF" w:rsidRPr="00D14ADF" w:rsidRDefault="002F14B3" w:rsidP="00D14ADF">
            <w:pPr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Фестиваль «Мы вместе!»</w:t>
            </w:r>
          </w:p>
          <w:p w:rsidR="00D14ADF" w:rsidRPr="00D14ADF" w:rsidRDefault="00D14ADF" w:rsidP="00D14ADF">
            <w:pPr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  <w:p w:rsidR="00D14ADF" w:rsidRPr="00D14ADF" w:rsidRDefault="00D14ADF" w:rsidP="00D14ADF">
            <w:pPr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535" w:type="dxa"/>
          </w:tcPr>
          <w:p w:rsidR="00D14ADF" w:rsidRPr="00D14ADF" w:rsidRDefault="00D14ADF" w:rsidP="00D14A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Разработка идеи событий фестиваля</w:t>
            </w:r>
          </w:p>
        </w:tc>
        <w:tc>
          <w:tcPr>
            <w:tcW w:w="1672" w:type="dxa"/>
          </w:tcPr>
          <w:p w:rsidR="00D14ADF" w:rsidRPr="00D14ADF" w:rsidRDefault="00D14ADF" w:rsidP="00D14ADF">
            <w:pPr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Апрель-май</w:t>
            </w:r>
          </w:p>
          <w:p w:rsidR="00D14ADF" w:rsidRPr="00D14ADF" w:rsidRDefault="002F14B3" w:rsidP="00D14ADF">
            <w:pPr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2024</w:t>
            </w:r>
          </w:p>
        </w:tc>
        <w:tc>
          <w:tcPr>
            <w:tcW w:w="1895" w:type="dxa"/>
            <w:gridSpan w:val="2"/>
          </w:tcPr>
          <w:p w:rsidR="00D14ADF" w:rsidRPr="00D14ADF" w:rsidRDefault="00D14ADF" w:rsidP="00FB5A9D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Творческая группа</w:t>
            </w:r>
          </w:p>
        </w:tc>
        <w:tc>
          <w:tcPr>
            <w:tcW w:w="2533" w:type="dxa"/>
          </w:tcPr>
          <w:p w:rsidR="00D14ADF" w:rsidRPr="00D14ADF" w:rsidRDefault="00D14ADF" w:rsidP="00D14A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Видеоматериалы по теме Фестиваля </w:t>
            </w:r>
          </w:p>
        </w:tc>
        <w:tc>
          <w:tcPr>
            <w:tcW w:w="2943" w:type="dxa"/>
          </w:tcPr>
          <w:p w:rsidR="00D14ADF" w:rsidRPr="00D14ADF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  <w:p w:rsidR="00D14ADF" w:rsidRPr="00D14ADF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Кадровые</w:t>
            </w:r>
          </w:p>
        </w:tc>
      </w:tr>
      <w:tr w:rsidR="002F14B3" w:rsidTr="00FB5A9D">
        <w:tc>
          <w:tcPr>
            <w:tcW w:w="773" w:type="dxa"/>
          </w:tcPr>
          <w:p w:rsidR="002F14B3" w:rsidRDefault="002F14B3" w:rsidP="00D14ADF">
            <w:pPr>
              <w:spacing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15</w:t>
            </w:r>
          </w:p>
        </w:tc>
        <w:tc>
          <w:tcPr>
            <w:tcW w:w="2817" w:type="dxa"/>
          </w:tcPr>
          <w:p w:rsidR="002F14B3" w:rsidRDefault="002F14B3" w:rsidP="00D14ADF">
            <w:pPr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F14B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Открытая конференция по подведению итогов Проекта </w:t>
            </w:r>
          </w:p>
        </w:tc>
        <w:tc>
          <w:tcPr>
            <w:tcW w:w="2535" w:type="dxa"/>
          </w:tcPr>
          <w:p w:rsidR="002F14B3" w:rsidRPr="00D14ADF" w:rsidRDefault="00FB5A9D" w:rsidP="00D14A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Подведение итогов</w:t>
            </w:r>
          </w:p>
        </w:tc>
        <w:tc>
          <w:tcPr>
            <w:tcW w:w="1672" w:type="dxa"/>
          </w:tcPr>
          <w:p w:rsidR="002F14B3" w:rsidRPr="00D14ADF" w:rsidRDefault="002F14B3" w:rsidP="00D14ADF">
            <w:pPr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2024</w:t>
            </w:r>
          </w:p>
        </w:tc>
        <w:tc>
          <w:tcPr>
            <w:tcW w:w="1895" w:type="dxa"/>
            <w:gridSpan w:val="2"/>
          </w:tcPr>
          <w:p w:rsidR="002F14B3" w:rsidRPr="00D14ADF" w:rsidRDefault="00FB5A9D" w:rsidP="00FB5A9D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Управленческая команда</w:t>
            </w:r>
          </w:p>
        </w:tc>
        <w:tc>
          <w:tcPr>
            <w:tcW w:w="2533" w:type="dxa"/>
          </w:tcPr>
          <w:p w:rsidR="002F14B3" w:rsidRPr="00FB5A9D" w:rsidRDefault="00FB5A9D" w:rsidP="00D14A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B5A9D">
              <w:rPr>
                <w:rFonts w:ascii="Times New Roman" w:hAnsi="Times New Roman" w:cs="Times New Roman"/>
                <w:sz w:val="24"/>
                <w:szCs w:val="27"/>
              </w:rPr>
              <w:t>Оценка результато</w:t>
            </w:r>
            <w:r>
              <w:rPr>
                <w:rFonts w:ascii="Times New Roman" w:hAnsi="Times New Roman" w:cs="Times New Roman"/>
                <w:sz w:val="24"/>
                <w:szCs w:val="27"/>
              </w:rPr>
              <w:t xml:space="preserve">в, формирование банка </w:t>
            </w:r>
            <w:r w:rsidRPr="00FB5A9D">
              <w:rPr>
                <w:rFonts w:ascii="Times New Roman" w:hAnsi="Times New Roman" w:cs="Times New Roman"/>
                <w:sz w:val="24"/>
                <w:szCs w:val="27"/>
              </w:rPr>
              <w:t xml:space="preserve"> педагогического опыта</w:t>
            </w:r>
            <w:r>
              <w:rPr>
                <w:rFonts w:ascii="Times New Roman" w:hAnsi="Times New Roman" w:cs="Times New Roman"/>
                <w:sz w:val="24"/>
                <w:szCs w:val="27"/>
              </w:rPr>
              <w:t xml:space="preserve"> по реализации Проекта</w:t>
            </w:r>
          </w:p>
        </w:tc>
        <w:tc>
          <w:tcPr>
            <w:tcW w:w="2943" w:type="dxa"/>
          </w:tcPr>
          <w:p w:rsidR="00FB5A9D" w:rsidRPr="00D14ADF" w:rsidRDefault="00FB5A9D" w:rsidP="00FB5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Информационно-</w:t>
            </w:r>
          </w:p>
          <w:p w:rsidR="00FB5A9D" w:rsidRPr="00D14ADF" w:rsidRDefault="00FB5A9D" w:rsidP="00FB5A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методические, кадровые ресурсы</w:t>
            </w:r>
          </w:p>
          <w:p w:rsidR="002F14B3" w:rsidRPr="00D14ADF" w:rsidRDefault="002F14B3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14ADF" w:rsidTr="00D14ADF">
        <w:tc>
          <w:tcPr>
            <w:tcW w:w="15168" w:type="dxa"/>
            <w:gridSpan w:val="8"/>
            <w:shd w:val="clear" w:color="auto" w:fill="E36C0A" w:themeFill="accent6" w:themeFillShade="BF"/>
          </w:tcPr>
          <w:p w:rsidR="00D14ADF" w:rsidRPr="00D14ADF" w:rsidRDefault="00D14ADF" w:rsidP="00D14A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  <w:t>Изменения в предметно-пространственном компоненте ОО</w:t>
            </w:r>
          </w:p>
        </w:tc>
      </w:tr>
      <w:tr w:rsidR="00D14ADF" w:rsidTr="00FB5A9D">
        <w:tc>
          <w:tcPr>
            <w:tcW w:w="773" w:type="dxa"/>
          </w:tcPr>
          <w:p w:rsidR="00D14ADF" w:rsidRPr="00D14ADF" w:rsidRDefault="00D14ADF" w:rsidP="00D14ADF">
            <w:pPr>
              <w:spacing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</w:t>
            </w:r>
            <w:r w:rsidR="002F14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6</w:t>
            </w:r>
          </w:p>
        </w:tc>
        <w:tc>
          <w:tcPr>
            <w:tcW w:w="2817" w:type="dxa"/>
          </w:tcPr>
          <w:p w:rsidR="00D14ADF" w:rsidRPr="00D14ADF" w:rsidRDefault="00D14ADF" w:rsidP="00D14ADF">
            <w:pPr>
              <w:spacing w:line="259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Создание открытой стены (вариативный инструмент из УМК развитие ЛП дошкольников</w:t>
            </w:r>
          </w:p>
        </w:tc>
        <w:tc>
          <w:tcPr>
            <w:tcW w:w="2535" w:type="dxa"/>
          </w:tcPr>
          <w:p w:rsidR="00D14ADF" w:rsidRPr="00D14ADF" w:rsidRDefault="00D14ADF" w:rsidP="00D14ADF">
            <w:pPr>
              <w:spacing w:line="259" w:lineRule="auto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Сбор творческой группы, разработка идеи и реализация</w:t>
            </w:r>
          </w:p>
        </w:tc>
        <w:tc>
          <w:tcPr>
            <w:tcW w:w="1672" w:type="dxa"/>
          </w:tcPr>
          <w:p w:rsidR="00D14ADF" w:rsidRPr="00D14ADF" w:rsidRDefault="00D14ADF" w:rsidP="00D14ADF">
            <w:pPr>
              <w:spacing w:line="259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Сентябрь  2022</w:t>
            </w:r>
          </w:p>
        </w:tc>
        <w:tc>
          <w:tcPr>
            <w:tcW w:w="1895" w:type="dxa"/>
            <w:gridSpan w:val="2"/>
          </w:tcPr>
          <w:p w:rsidR="00D14ADF" w:rsidRPr="00D14ADF" w:rsidRDefault="00FB5A9D" w:rsidP="00FB5A9D">
            <w:pPr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Администрация</w:t>
            </w:r>
            <w:r w:rsidR="00D14ADF"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творческая группа</w:t>
            </w:r>
          </w:p>
        </w:tc>
        <w:tc>
          <w:tcPr>
            <w:tcW w:w="2533" w:type="dxa"/>
          </w:tcPr>
          <w:p w:rsidR="00D14ADF" w:rsidRPr="00D14ADF" w:rsidRDefault="00D14ADF" w:rsidP="00D14ADF">
            <w:pPr>
              <w:spacing w:line="259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Обновлённое пространство ДОУ</w:t>
            </w:r>
          </w:p>
        </w:tc>
        <w:tc>
          <w:tcPr>
            <w:tcW w:w="2943" w:type="dxa"/>
          </w:tcPr>
          <w:p w:rsidR="00D14ADF" w:rsidRPr="00D14ADF" w:rsidRDefault="00D14ADF" w:rsidP="00D14ADF">
            <w:pPr>
              <w:spacing w:after="1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Финансовые – для материала и установки  </w:t>
            </w:r>
          </w:p>
          <w:p w:rsidR="00D14ADF" w:rsidRPr="00D14ADF" w:rsidRDefault="00D14ADF" w:rsidP="00D14ADF">
            <w:pPr>
              <w:spacing w:after="1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кадровые</w:t>
            </w:r>
          </w:p>
        </w:tc>
      </w:tr>
      <w:tr w:rsidR="00D14ADF" w:rsidTr="00FB5A9D">
        <w:tc>
          <w:tcPr>
            <w:tcW w:w="773" w:type="dxa"/>
          </w:tcPr>
          <w:p w:rsidR="00D14ADF" w:rsidRPr="00D14ADF" w:rsidRDefault="00D14ADF" w:rsidP="00D14ADF">
            <w:pPr>
              <w:spacing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</w:t>
            </w:r>
            <w:r w:rsidR="002F14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7</w:t>
            </w:r>
          </w:p>
        </w:tc>
        <w:tc>
          <w:tcPr>
            <w:tcW w:w="2817" w:type="dxa"/>
          </w:tcPr>
          <w:p w:rsidR="00D14ADF" w:rsidRPr="00D14ADF" w:rsidRDefault="00D14ADF" w:rsidP="00D14ADF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Создание </w:t>
            </w:r>
          </w:p>
          <w:p w:rsidR="00D14ADF" w:rsidRPr="00D14ADF" w:rsidRDefault="00D14ADF" w:rsidP="00D14ADF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рефлексивных зон,</w:t>
            </w:r>
          </w:p>
          <w:p w:rsidR="00D14ADF" w:rsidRPr="00D14ADF" w:rsidRDefault="00D14ADF" w:rsidP="00D14ADF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фиксации достижений</w:t>
            </w:r>
          </w:p>
          <w:p w:rsidR="00D14ADF" w:rsidRPr="00D14ADF" w:rsidRDefault="00D14ADF" w:rsidP="00D14ADF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535" w:type="dxa"/>
          </w:tcPr>
          <w:p w:rsidR="00D14ADF" w:rsidRPr="00D14ADF" w:rsidRDefault="00D14ADF" w:rsidP="00D14A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Сбор творческой группы, разработка идеи и реализация</w:t>
            </w:r>
          </w:p>
        </w:tc>
        <w:tc>
          <w:tcPr>
            <w:tcW w:w="1672" w:type="dxa"/>
          </w:tcPr>
          <w:p w:rsidR="00D14ADF" w:rsidRPr="00D14ADF" w:rsidRDefault="00D14ADF" w:rsidP="00D14A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 течение всего времени реализации Проекта</w:t>
            </w:r>
          </w:p>
        </w:tc>
        <w:tc>
          <w:tcPr>
            <w:tcW w:w="1895" w:type="dxa"/>
            <w:gridSpan w:val="2"/>
          </w:tcPr>
          <w:p w:rsidR="00D14ADF" w:rsidRPr="00D14ADF" w:rsidRDefault="00FB5A9D" w:rsidP="00D14ADF">
            <w:pPr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Администрация</w:t>
            </w:r>
            <w:r w:rsidR="00D14ADF"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творческая группа</w:t>
            </w:r>
          </w:p>
        </w:tc>
        <w:tc>
          <w:tcPr>
            <w:tcW w:w="2533" w:type="dxa"/>
          </w:tcPr>
          <w:p w:rsidR="00D14ADF" w:rsidRPr="00D14ADF" w:rsidRDefault="00D14ADF" w:rsidP="00D14ADF">
            <w:pPr>
              <w:spacing w:line="259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Обновлённое пространство ДОУ</w:t>
            </w:r>
          </w:p>
        </w:tc>
        <w:tc>
          <w:tcPr>
            <w:tcW w:w="2943" w:type="dxa"/>
          </w:tcPr>
          <w:p w:rsidR="00D14ADF" w:rsidRPr="00D14ADF" w:rsidRDefault="00D14ADF" w:rsidP="00D14ADF">
            <w:pPr>
              <w:spacing w:after="1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Финансовые – для материала и установки  </w:t>
            </w:r>
          </w:p>
          <w:p w:rsidR="00D14ADF" w:rsidRPr="00D14ADF" w:rsidRDefault="00D14ADF" w:rsidP="00D14ADF">
            <w:pPr>
              <w:spacing w:after="1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14A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кадровые</w:t>
            </w:r>
          </w:p>
        </w:tc>
      </w:tr>
    </w:tbl>
    <w:p w:rsidR="00D14ADF" w:rsidRPr="00D14ADF" w:rsidRDefault="00D14ADF" w:rsidP="00D14ADF">
      <w:pPr>
        <w:spacing w:after="3"/>
        <w:ind w:left="331" w:right="269" w:firstLine="553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CA49FA" w:rsidRDefault="00CA49FA" w:rsidP="00CA49FA">
      <w:pPr>
        <w:spacing w:after="3"/>
        <w:ind w:left="331" w:right="269" w:firstLine="553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A49FA" w:rsidRDefault="00CA49FA" w:rsidP="00CA49FA">
      <w:pPr>
        <w:spacing w:after="3"/>
        <w:ind w:left="331" w:right="269" w:firstLine="553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14ADF" w:rsidRDefault="00D14ADF" w:rsidP="00CA49FA">
      <w:pPr>
        <w:spacing w:after="3"/>
        <w:ind w:left="331" w:right="269" w:firstLine="553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14ADF" w:rsidRDefault="00D14ADF" w:rsidP="00CA49FA">
      <w:pPr>
        <w:spacing w:after="3"/>
        <w:ind w:left="331" w:right="269" w:firstLine="553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14ADF" w:rsidRDefault="00D14ADF" w:rsidP="00CA49FA">
      <w:pPr>
        <w:spacing w:after="3"/>
        <w:ind w:left="331" w:right="269" w:firstLine="553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A49FA" w:rsidRDefault="00CA49FA" w:rsidP="00D14ADF">
      <w:pPr>
        <w:spacing w:after="3"/>
        <w:ind w:right="269"/>
        <w:jc w:val="both"/>
        <w:rPr>
          <w:rFonts w:ascii="Times New Roman" w:eastAsia="Times New Roman" w:hAnsi="Times New Roman" w:cs="Times New Roman"/>
          <w:color w:val="000000"/>
          <w:sz w:val="28"/>
        </w:rPr>
        <w:sectPr w:rsidR="00CA49FA" w:rsidSect="00D14ADF">
          <w:pgSz w:w="16838" w:h="11906" w:orient="landscape"/>
          <w:pgMar w:top="568" w:right="964" w:bottom="1418" w:left="1134" w:header="709" w:footer="709" w:gutter="0"/>
          <w:cols w:space="708"/>
          <w:docGrid w:linePitch="360"/>
        </w:sectPr>
      </w:pPr>
    </w:p>
    <w:p w:rsidR="00184F85" w:rsidRDefault="00184F85" w:rsidP="00184F85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14ADF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 </w:t>
      </w:r>
      <w:r w:rsidR="00D14ADF" w:rsidRPr="00D14ADF">
        <w:rPr>
          <w:rFonts w:ascii="Times New Roman" w:eastAsia="Times New Roman" w:hAnsi="Times New Roman" w:cs="Times New Roman"/>
          <w:b/>
          <w:sz w:val="28"/>
          <w:szCs w:val="24"/>
        </w:rPr>
        <w:t>ПРИЛОЖЕНИЯ</w:t>
      </w:r>
    </w:p>
    <w:p w:rsidR="00D14ADF" w:rsidRPr="00383F19" w:rsidRDefault="00FB5A9D" w:rsidP="00B45D79">
      <w:pPr>
        <w:tabs>
          <w:tab w:val="left" w:pos="567"/>
        </w:tabs>
        <w:spacing w:after="0" w:line="240" w:lineRule="auto"/>
        <w:ind w:left="567"/>
        <w:jc w:val="both"/>
        <w:rPr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Методический семинар</w:t>
      </w:r>
      <w:r w:rsidR="007A1D8D">
        <w:rPr>
          <w:rFonts w:ascii="Times New Roman" w:eastAsia="Times New Roman" w:hAnsi="Times New Roman" w:cs="Times New Roman"/>
          <w:b/>
          <w:sz w:val="28"/>
          <w:szCs w:val="24"/>
        </w:rPr>
        <w:t xml:space="preserve"> «</w:t>
      </w:r>
      <w:r w:rsidR="00383F19" w:rsidRPr="00383F19">
        <w:rPr>
          <w:rFonts w:ascii="Times New Roman" w:eastAsia="Times New Roman" w:hAnsi="Times New Roman" w:cs="Times New Roman"/>
          <w:b/>
          <w:bCs/>
          <w:sz w:val="28"/>
        </w:rPr>
        <w:t>Создание ЛРОС как социокультурного пространства ДОУ для сплочения всех участников образовательных отношений</w:t>
      </w:r>
      <w:r w:rsidR="00383F19">
        <w:rPr>
          <w:rFonts w:ascii="Times New Roman" w:eastAsia="Times New Roman" w:hAnsi="Times New Roman" w:cs="Times New Roman"/>
          <w:b/>
          <w:bCs/>
          <w:sz w:val="28"/>
        </w:rPr>
        <w:t>»</w:t>
      </w:r>
    </w:p>
    <w:p w:rsidR="007A1D8D" w:rsidRPr="00B45D79" w:rsidRDefault="007A1D8D" w:rsidP="00B45D79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</w:rPr>
        <w:drawing>
          <wp:inline distT="0" distB="0" distL="0" distR="0">
            <wp:extent cx="3343275" cy="2507457"/>
            <wp:effectExtent l="171450" t="133350" r="371475" b="311943"/>
            <wp:docPr id="8" name="Рисунок 2" descr="C:\Users\User\Desktop\2019-04-17 13-04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19-04-17 13-04-06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344273" cy="25082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45D79" w:rsidRDefault="00B45D79" w:rsidP="00B45D79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5D79">
        <w:rPr>
          <w:rFonts w:ascii="Times New Roman" w:eastAsia="Calibri" w:hAnsi="Times New Roman" w:cs="Times New Roman"/>
          <w:sz w:val="28"/>
          <w:szCs w:val="28"/>
          <w:lang w:eastAsia="ar-SA"/>
        </w:rPr>
        <w:drawing>
          <wp:inline distT="0" distB="0" distL="0" distR="0">
            <wp:extent cx="3333750" cy="2583418"/>
            <wp:effectExtent l="19050" t="0" r="0" b="0"/>
            <wp:docPr id="17" name="Рисунок 3" descr="C:\Users\User\Desktop\20170117_132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170117_13290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lum bright="3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337809" cy="2586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F19" w:rsidRPr="00B45D79" w:rsidRDefault="00B45D79" w:rsidP="00B45D79">
      <w:pPr>
        <w:suppressAutoHyphens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5D79">
        <w:rPr>
          <w:rFonts w:ascii="Times New Roman" w:eastAsia="Calibri" w:hAnsi="Times New Roman" w:cs="Times New Roman"/>
          <w:sz w:val="28"/>
          <w:szCs w:val="28"/>
          <w:lang w:eastAsia="ar-SA"/>
        </w:rPr>
        <w:drawing>
          <wp:inline distT="0" distB="0" distL="0" distR="0">
            <wp:extent cx="3352800" cy="2514600"/>
            <wp:effectExtent l="171450" t="133350" r="361950" b="304800"/>
            <wp:docPr id="15" name="Рисунок 1" descr="C:\Users\User\Desktop\20170117_132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70117_132949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356295" cy="25172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45D79" w:rsidRDefault="00B45D79" w:rsidP="00383F19">
      <w:pPr>
        <w:suppressAutoHyphens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383F19" w:rsidRDefault="007A1D8D" w:rsidP="00383F19">
      <w:pPr>
        <w:suppressAutoHyphens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7A1D8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Командообразующий тренинг для педагогов</w:t>
      </w:r>
    </w:p>
    <w:p w:rsidR="00383F19" w:rsidRDefault="00383F19" w:rsidP="00383F19">
      <w:pPr>
        <w:suppressAutoHyphens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7A1D8D" w:rsidRDefault="007A1D8D" w:rsidP="00383F19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886200" cy="2914650"/>
            <wp:effectExtent l="171450" t="133350" r="361950" b="304800"/>
            <wp:docPr id="11" name="Рисунок 4" descr="C:\Users\User\Desktop\2018-02-27 13-19-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18-02-27 13-19-50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887359" cy="29155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A1D8D" w:rsidRPr="007A1D8D" w:rsidRDefault="007A1D8D" w:rsidP="00383F19">
      <w:pPr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114800" cy="3086100"/>
            <wp:effectExtent l="0" t="628650" r="0" b="838200"/>
            <wp:docPr id="12" name="Рисунок 5" descr="C:\Users\User\Desktop\2019-03-13 13-44-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2019-03-13 13-44-59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16226" cy="30871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7A1D8D" w:rsidRPr="007A1D8D" w:rsidSect="00D14ADF">
      <w:pgSz w:w="11906" w:h="16838"/>
      <w:pgMar w:top="425" w:right="851" w:bottom="1134" w:left="992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6FD" w:rsidRDefault="004746FD" w:rsidP="00C25220">
      <w:pPr>
        <w:spacing w:after="0" w:line="240" w:lineRule="auto"/>
      </w:pPr>
      <w:r>
        <w:separator/>
      </w:r>
    </w:p>
  </w:endnote>
  <w:endnote w:type="continuationSeparator" w:id="1">
    <w:p w:rsidR="004746FD" w:rsidRDefault="004746FD" w:rsidP="00C2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00849"/>
      <w:docPartObj>
        <w:docPartGallery w:val="Page Numbers (Bottom of Page)"/>
        <w:docPartUnique/>
      </w:docPartObj>
    </w:sdtPr>
    <w:sdtContent>
      <w:p w:rsidR="007A1D8D" w:rsidRDefault="007A1D8D">
        <w:pPr>
          <w:pStyle w:val="ae"/>
          <w:jc w:val="right"/>
        </w:pPr>
        <w:fldSimple w:instr=" PAGE   \* MERGEFORMAT ">
          <w:r w:rsidR="009C1931">
            <w:rPr>
              <w:noProof/>
            </w:rPr>
            <w:t>2</w:t>
          </w:r>
        </w:fldSimple>
      </w:p>
    </w:sdtContent>
  </w:sdt>
  <w:p w:rsidR="007A1D8D" w:rsidRDefault="007A1D8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6FD" w:rsidRDefault="004746FD" w:rsidP="00C25220">
      <w:pPr>
        <w:spacing w:after="0" w:line="240" w:lineRule="auto"/>
      </w:pPr>
      <w:r>
        <w:separator/>
      </w:r>
    </w:p>
  </w:footnote>
  <w:footnote w:type="continuationSeparator" w:id="1">
    <w:p w:rsidR="004746FD" w:rsidRDefault="004746FD" w:rsidP="00C25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96410"/>
    <w:multiLevelType w:val="hybridMultilevel"/>
    <w:tmpl w:val="0A525C4C"/>
    <w:lvl w:ilvl="0" w:tplc="299A69B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CE379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FC97C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18D86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74617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A2E78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0AAD8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ACAA2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EE688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4B5B5A"/>
    <w:multiLevelType w:val="hybridMultilevel"/>
    <w:tmpl w:val="A4969D94"/>
    <w:lvl w:ilvl="0" w:tplc="E6DC1E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9603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8E0A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D6E7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EE93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2050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BCEE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3A3E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5255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B15569C"/>
    <w:multiLevelType w:val="hybridMultilevel"/>
    <w:tmpl w:val="EB2A69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572E50"/>
    <w:multiLevelType w:val="hybridMultilevel"/>
    <w:tmpl w:val="D8EA30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971CBB"/>
    <w:multiLevelType w:val="hybridMultilevel"/>
    <w:tmpl w:val="B24EF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D3288F"/>
    <w:multiLevelType w:val="multilevel"/>
    <w:tmpl w:val="72280D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A05535"/>
    <w:multiLevelType w:val="hybridMultilevel"/>
    <w:tmpl w:val="0F8A7564"/>
    <w:lvl w:ilvl="0" w:tplc="1866671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A6F04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26327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1E18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2A6B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9EB0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7411D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747B5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546B1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442C9E"/>
    <w:multiLevelType w:val="hybridMultilevel"/>
    <w:tmpl w:val="C5D06660"/>
    <w:lvl w:ilvl="0" w:tplc="D11EFD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9E74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60BC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6005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8CF0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C48B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A03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349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506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2B77A7A"/>
    <w:multiLevelType w:val="hybridMultilevel"/>
    <w:tmpl w:val="C730F1FC"/>
    <w:lvl w:ilvl="0" w:tplc="02CC945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ED1699"/>
    <w:multiLevelType w:val="hybridMultilevel"/>
    <w:tmpl w:val="99C8F962"/>
    <w:lvl w:ilvl="0" w:tplc="B052C2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</w:rPr>
    </w:lvl>
    <w:lvl w:ilvl="1" w:tplc="F3B87B6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BEF2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FC00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363D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58B7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F082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1479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60A77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7620929"/>
    <w:multiLevelType w:val="hybridMultilevel"/>
    <w:tmpl w:val="28640B72"/>
    <w:lvl w:ilvl="0" w:tplc="8DFECDE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0A8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8CFF3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8EC3F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8C371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1CA12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780D5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EEF2D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3A2CD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2E0475"/>
    <w:multiLevelType w:val="hybridMultilevel"/>
    <w:tmpl w:val="3A3A5060"/>
    <w:lvl w:ilvl="0" w:tplc="DD8250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7442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4C96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087E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10EE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1469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D6FE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4628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B0B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C36545B"/>
    <w:multiLevelType w:val="hybridMultilevel"/>
    <w:tmpl w:val="E90E4A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537455"/>
    <w:multiLevelType w:val="hybridMultilevel"/>
    <w:tmpl w:val="70889542"/>
    <w:lvl w:ilvl="0" w:tplc="AF4EE4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D24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3EE4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903E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F62D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06B4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4CFE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209F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3E0E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0D47A7A"/>
    <w:multiLevelType w:val="hybridMultilevel"/>
    <w:tmpl w:val="DB028B20"/>
    <w:lvl w:ilvl="0" w:tplc="D3B67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164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D83D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C44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A4A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267E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9AE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ECDF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9CE0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27905BE"/>
    <w:multiLevelType w:val="hybridMultilevel"/>
    <w:tmpl w:val="E9F05038"/>
    <w:lvl w:ilvl="0" w:tplc="E0862D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34E5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DEA6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6296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4211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2CDA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368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0E43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684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32AB0677"/>
    <w:multiLevelType w:val="hybridMultilevel"/>
    <w:tmpl w:val="666A612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5CC7F40"/>
    <w:multiLevelType w:val="multilevel"/>
    <w:tmpl w:val="01A0911C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6C13BAD"/>
    <w:multiLevelType w:val="hybridMultilevel"/>
    <w:tmpl w:val="2BAE1C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AC71AA3"/>
    <w:multiLevelType w:val="hybridMultilevel"/>
    <w:tmpl w:val="1ED081C4"/>
    <w:lvl w:ilvl="0" w:tplc="04190001">
      <w:start w:val="1"/>
      <w:numFmt w:val="bullet"/>
      <w:lvlText w:val=""/>
      <w:lvlJc w:val="left"/>
      <w:pPr>
        <w:ind w:left="6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20">
    <w:nsid w:val="3C8A3096"/>
    <w:multiLevelType w:val="hybridMultilevel"/>
    <w:tmpl w:val="74D0BF6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1C61DE8"/>
    <w:multiLevelType w:val="hybridMultilevel"/>
    <w:tmpl w:val="206E7B0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>
    <w:nsid w:val="42E04D03"/>
    <w:multiLevelType w:val="multilevel"/>
    <w:tmpl w:val="FE9E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C97015"/>
    <w:multiLevelType w:val="hybridMultilevel"/>
    <w:tmpl w:val="5BEE401C"/>
    <w:lvl w:ilvl="0" w:tplc="02CC945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676CF6"/>
    <w:multiLevelType w:val="hybridMultilevel"/>
    <w:tmpl w:val="B10ED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C76E77"/>
    <w:multiLevelType w:val="hybridMultilevel"/>
    <w:tmpl w:val="495842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BD61794"/>
    <w:multiLevelType w:val="hybridMultilevel"/>
    <w:tmpl w:val="95CE8FE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D2C5719"/>
    <w:multiLevelType w:val="hybridMultilevel"/>
    <w:tmpl w:val="31C6DF80"/>
    <w:lvl w:ilvl="0" w:tplc="BCEE9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AC46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1E4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7221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3A7A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269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069D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EE56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56A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527E7E84"/>
    <w:multiLevelType w:val="hybridMultilevel"/>
    <w:tmpl w:val="D8E20D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42970F7"/>
    <w:multiLevelType w:val="hybridMultilevel"/>
    <w:tmpl w:val="6F826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6621DD"/>
    <w:multiLevelType w:val="hybridMultilevel"/>
    <w:tmpl w:val="87EC0CC6"/>
    <w:lvl w:ilvl="0" w:tplc="63DA3C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C64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28B7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18F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F864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02CF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F8C2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3A1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5632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562D481F"/>
    <w:multiLevelType w:val="multilevel"/>
    <w:tmpl w:val="1138F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0A0CBF"/>
    <w:multiLevelType w:val="hybridMultilevel"/>
    <w:tmpl w:val="5296BB58"/>
    <w:lvl w:ilvl="0" w:tplc="C09C9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3E2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2070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6C5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DAE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A69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F45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42A5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E45A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74756D3C"/>
    <w:multiLevelType w:val="hybridMultilevel"/>
    <w:tmpl w:val="E348C734"/>
    <w:lvl w:ilvl="0" w:tplc="B26A31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E6366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FE2F9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3AC91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7A2E0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EC7D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8E5A8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F4F66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D44EF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7ED201B"/>
    <w:multiLevelType w:val="hybridMultilevel"/>
    <w:tmpl w:val="D1F05BC6"/>
    <w:lvl w:ilvl="0" w:tplc="50D0D4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BCD5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36D2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305B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3050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F86D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109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082E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D639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7F38556A"/>
    <w:multiLevelType w:val="hybridMultilevel"/>
    <w:tmpl w:val="05D292C8"/>
    <w:lvl w:ilvl="0" w:tplc="8A64C6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022E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065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3A0D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DC64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D804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F647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FA8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9C0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17"/>
  </w:num>
  <w:num w:numId="3">
    <w:abstractNumId w:val="23"/>
  </w:num>
  <w:num w:numId="4">
    <w:abstractNumId w:val="34"/>
  </w:num>
  <w:num w:numId="5">
    <w:abstractNumId w:val="14"/>
  </w:num>
  <w:num w:numId="6">
    <w:abstractNumId w:val="35"/>
  </w:num>
  <w:num w:numId="7">
    <w:abstractNumId w:val="8"/>
  </w:num>
  <w:num w:numId="8">
    <w:abstractNumId w:val="26"/>
  </w:num>
  <w:num w:numId="9">
    <w:abstractNumId w:val="9"/>
  </w:num>
  <w:num w:numId="10">
    <w:abstractNumId w:val="1"/>
  </w:num>
  <w:num w:numId="11">
    <w:abstractNumId w:val="21"/>
  </w:num>
  <w:num w:numId="12">
    <w:abstractNumId w:val="7"/>
  </w:num>
  <w:num w:numId="13">
    <w:abstractNumId w:val="0"/>
  </w:num>
  <w:num w:numId="14">
    <w:abstractNumId w:val="6"/>
  </w:num>
  <w:num w:numId="15">
    <w:abstractNumId w:val="24"/>
  </w:num>
  <w:num w:numId="16">
    <w:abstractNumId w:val="25"/>
  </w:num>
  <w:num w:numId="17">
    <w:abstractNumId w:val="22"/>
  </w:num>
  <w:num w:numId="18">
    <w:abstractNumId w:val="29"/>
  </w:num>
  <w:num w:numId="19">
    <w:abstractNumId w:val="33"/>
  </w:num>
  <w:num w:numId="20">
    <w:abstractNumId w:val="10"/>
  </w:num>
  <w:num w:numId="21">
    <w:abstractNumId w:val="3"/>
  </w:num>
  <w:num w:numId="22">
    <w:abstractNumId w:val="20"/>
  </w:num>
  <w:num w:numId="23">
    <w:abstractNumId w:val="15"/>
  </w:num>
  <w:num w:numId="24">
    <w:abstractNumId w:val="32"/>
  </w:num>
  <w:num w:numId="25">
    <w:abstractNumId w:val="27"/>
  </w:num>
  <w:num w:numId="26">
    <w:abstractNumId w:val="4"/>
  </w:num>
  <w:num w:numId="27">
    <w:abstractNumId w:val="18"/>
  </w:num>
  <w:num w:numId="28">
    <w:abstractNumId w:val="11"/>
  </w:num>
  <w:num w:numId="29">
    <w:abstractNumId w:val="13"/>
  </w:num>
  <w:num w:numId="30">
    <w:abstractNumId w:val="30"/>
  </w:num>
  <w:num w:numId="31">
    <w:abstractNumId w:val="19"/>
  </w:num>
  <w:num w:numId="32">
    <w:abstractNumId w:val="16"/>
  </w:num>
  <w:num w:numId="33">
    <w:abstractNumId w:val="12"/>
  </w:num>
  <w:num w:numId="34">
    <w:abstractNumId w:val="2"/>
  </w:num>
  <w:num w:numId="35">
    <w:abstractNumId w:val="28"/>
  </w:num>
  <w:num w:numId="36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290F"/>
    <w:rsid w:val="00031EE4"/>
    <w:rsid w:val="00056932"/>
    <w:rsid w:val="000A765F"/>
    <w:rsid w:val="000E627E"/>
    <w:rsid w:val="00164755"/>
    <w:rsid w:val="00184F85"/>
    <w:rsid w:val="001B54FA"/>
    <w:rsid w:val="001C1462"/>
    <w:rsid w:val="001F57B0"/>
    <w:rsid w:val="00206772"/>
    <w:rsid w:val="00213B16"/>
    <w:rsid w:val="00227C48"/>
    <w:rsid w:val="002555D8"/>
    <w:rsid w:val="002A3E38"/>
    <w:rsid w:val="002C1ED4"/>
    <w:rsid w:val="002E26C1"/>
    <w:rsid w:val="002F14B3"/>
    <w:rsid w:val="0033146C"/>
    <w:rsid w:val="0038226C"/>
    <w:rsid w:val="00383F19"/>
    <w:rsid w:val="003905B8"/>
    <w:rsid w:val="003B3DB8"/>
    <w:rsid w:val="003C50C0"/>
    <w:rsid w:val="00433457"/>
    <w:rsid w:val="00441217"/>
    <w:rsid w:val="004462DD"/>
    <w:rsid w:val="004648E6"/>
    <w:rsid w:val="004746FD"/>
    <w:rsid w:val="004D4D73"/>
    <w:rsid w:val="004F3810"/>
    <w:rsid w:val="0050121F"/>
    <w:rsid w:val="00544E64"/>
    <w:rsid w:val="00561E26"/>
    <w:rsid w:val="00562193"/>
    <w:rsid w:val="00564144"/>
    <w:rsid w:val="0059217B"/>
    <w:rsid w:val="005D4751"/>
    <w:rsid w:val="005D62E8"/>
    <w:rsid w:val="00621A3A"/>
    <w:rsid w:val="00640F0B"/>
    <w:rsid w:val="006A3762"/>
    <w:rsid w:val="006D733D"/>
    <w:rsid w:val="00725D1A"/>
    <w:rsid w:val="00770FD8"/>
    <w:rsid w:val="007A1D8D"/>
    <w:rsid w:val="007D5EB3"/>
    <w:rsid w:val="007F5929"/>
    <w:rsid w:val="0081290F"/>
    <w:rsid w:val="00827045"/>
    <w:rsid w:val="00830677"/>
    <w:rsid w:val="008332EC"/>
    <w:rsid w:val="008420DA"/>
    <w:rsid w:val="00851E84"/>
    <w:rsid w:val="008674A2"/>
    <w:rsid w:val="008C4FFF"/>
    <w:rsid w:val="008D214D"/>
    <w:rsid w:val="00903608"/>
    <w:rsid w:val="00912F92"/>
    <w:rsid w:val="00922AA2"/>
    <w:rsid w:val="00930092"/>
    <w:rsid w:val="0098212E"/>
    <w:rsid w:val="009C1931"/>
    <w:rsid w:val="009E1454"/>
    <w:rsid w:val="009F65E6"/>
    <w:rsid w:val="00A10985"/>
    <w:rsid w:val="00A23C59"/>
    <w:rsid w:val="00A24EB8"/>
    <w:rsid w:val="00A67AA2"/>
    <w:rsid w:val="00A764A8"/>
    <w:rsid w:val="00AB6E01"/>
    <w:rsid w:val="00B15390"/>
    <w:rsid w:val="00B45D79"/>
    <w:rsid w:val="00B53936"/>
    <w:rsid w:val="00BA1365"/>
    <w:rsid w:val="00BD012A"/>
    <w:rsid w:val="00BD682A"/>
    <w:rsid w:val="00BD7601"/>
    <w:rsid w:val="00BE1B81"/>
    <w:rsid w:val="00BF5F14"/>
    <w:rsid w:val="00C17195"/>
    <w:rsid w:val="00C25220"/>
    <w:rsid w:val="00C40C44"/>
    <w:rsid w:val="00C76481"/>
    <w:rsid w:val="00CA49FA"/>
    <w:rsid w:val="00D00BC0"/>
    <w:rsid w:val="00D11D80"/>
    <w:rsid w:val="00D14ADF"/>
    <w:rsid w:val="00D86854"/>
    <w:rsid w:val="00DF5D13"/>
    <w:rsid w:val="00E42033"/>
    <w:rsid w:val="00E4461D"/>
    <w:rsid w:val="00E46ED7"/>
    <w:rsid w:val="00E57FA8"/>
    <w:rsid w:val="00E830F1"/>
    <w:rsid w:val="00E84A8A"/>
    <w:rsid w:val="00EB626B"/>
    <w:rsid w:val="00F370F6"/>
    <w:rsid w:val="00F76F71"/>
    <w:rsid w:val="00F81C79"/>
    <w:rsid w:val="00FB3769"/>
    <w:rsid w:val="00FB5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0F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561E26"/>
    <w:rPr>
      <w:b/>
      <w:bCs/>
      <w:spacing w:val="3"/>
      <w:sz w:val="21"/>
      <w:szCs w:val="21"/>
      <w:shd w:val="clear" w:color="auto" w:fill="FFFFFF"/>
    </w:rPr>
  </w:style>
  <w:style w:type="character" w:customStyle="1" w:styleId="a5">
    <w:name w:val="Основной текст_"/>
    <w:link w:val="5"/>
    <w:rsid w:val="00561E26"/>
    <w:rPr>
      <w:spacing w:val="3"/>
      <w:sz w:val="21"/>
      <w:szCs w:val="21"/>
      <w:shd w:val="clear" w:color="auto" w:fill="FFFFFF"/>
    </w:rPr>
  </w:style>
  <w:style w:type="character" w:customStyle="1" w:styleId="1">
    <w:name w:val="Основной текст1"/>
    <w:rsid w:val="00561E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Georgia75pt0pt">
    <w:name w:val="Основной текст + Georgia;7;5 pt;Интервал 0 pt"/>
    <w:rsid w:val="00561E2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5"/>
      <w:szCs w:val="15"/>
      <w:u w:val="none"/>
      <w:lang w:val="ru-RU"/>
    </w:rPr>
  </w:style>
  <w:style w:type="paragraph" w:customStyle="1" w:styleId="20">
    <w:name w:val="Основной текст (2)"/>
    <w:basedOn w:val="a"/>
    <w:link w:val="2"/>
    <w:rsid w:val="00561E26"/>
    <w:pPr>
      <w:widowControl w:val="0"/>
      <w:shd w:val="clear" w:color="auto" w:fill="FFFFFF"/>
      <w:spacing w:after="300" w:line="274" w:lineRule="exact"/>
      <w:jc w:val="center"/>
    </w:pPr>
    <w:rPr>
      <w:b/>
      <w:bCs/>
      <w:spacing w:val="3"/>
      <w:sz w:val="21"/>
      <w:szCs w:val="21"/>
    </w:rPr>
  </w:style>
  <w:style w:type="paragraph" w:customStyle="1" w:styleId="5">
    <w:name w:val="Основной текст5"/>
    <w:basedOn w:val="a"/>
    <w:link w:val="a5"/>
    <w:rsid w:val="00561E26"/>
    <w:pPr>
      <w:widowControl w:val="0"/>
      <w:shd w:val="clear" w:color="auto" w:fill="FFFFFF"/>
      <w:spacing w:after="0" w:line="274" w:lineRule="exact"/>
      <w:ind w:hanging="360"/>
    </w:pPr>
    <w:rPr>
      <w:spacing w:val="3"/>
      <w:sz w:val="21"/>
      <w:szCs w:val="21"/>
    </w:rPr>
  </w:style>
  <w:style w:type="paragraph" w:styleId="a6">
    <w:name w:val="List Paragraph"/>
    <w:basedOn w:val="a"/>
    <w:qFormat/>
    <w:rsid w:val="00770F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Абзац списка1"/>
    <w:basedOn w:val="a"/>
    <w:rsid w:val="00E42033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7">
    <w:name w:val="Body Text"/>
    <w:basedOn w:val="a"/>
    <w:link w:val="a8"/>
    <w:rsid w:val="00E42033"/>
    <w:pPr>
      <w:widowControl w:val="0"/>
      <w:autoSpaceDE w:val="0"/>
      <w:autoSpaceDN w:val="0"/>
      <w:spacing w:after="0" w:line="240" w:lineRule="auto"/>
      <w:ind w:left="220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rsid w:val="00E42033"/>
    <w:rPr>
      <w:rFonts w:ascii="Times New Roman" w:eastAsia="Calibri" w:hAnsi="Times New Roman" w:cs="Times New Roman"/>
      <w:sz w:val="24"/>
      <w:szCs w:val="24"/>
      <w:lang w:eastAsia="en-US"/>
    </w:rPr>
  </w:style>
  <w:style w:type="table" w:styleId="a9">
    <w:name w:val="Table Grid"/>
    <w:basedOn w:val="a1"/>
    <w:uiPriority w:val="39"/>
    <w:rsid w:val="008420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E830F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56414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basedOn w:val="a0"/>
    <w:uiPriority w:val="99"/>
    <w:unhideWhenUsed/>
    <w:rsid w:val="00564144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A1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C25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C25220"/>
  </w:style>
  <w:style w:type="paragraph" w:styleId="ae">
    <w:name w:val="footer"/>
    <w:basedOn w:val="a"/>
    <w:link w:val="af"/>
    <w:uiPriority w:val="99"/>
    <w:unhideWhenUsed/>
    <w:rsid w:val="00C25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5220"/>
  </w:style>
  <w:style w:type="paragraph" w:styleId="af0">
    <w:name w:val="No Spacing"/>
    <w:link w:val="af1"/>
    <w:uiPriority w:val="99"/>
    <w:qFormat/>
    <w:rsid w:val="00A764A8"/>
    <w:pPr>
      <w:spacing w:after="0" w:line="240" w:lineRule="auto"/>
    </w:pPr>
  </w:style>
  <w:style w:type="character" w:customStyle="1" w:styleId="af1">
    <w:name w:val="Без интервала Знак"/>
    <w:link w:val="af0"/>
    <w:uiPriority w:val="99"/>
    <w:locked/>
    <w:rsid w:val="00A764A8"/>
  </w:style>
  <w:style w:type="table" w:customStyle="1" w:styleId="11">
    <w:name w:val="Сетка таблицы1"/>
    <w:basedOn w:val="a1"/>
    <w:next w:val="a9"/>
    <w:uiPriority w:val="39"/>
    <w:rsid w:val="00F81C7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621A3A"/>
  </w:style>
  <w:style w:type="table" w:customStyle="1" w:styleId="TableGrid3">
    <w:name w:val="TableGrid3"/>
    <w:rsid w:val="00A67AA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A67AA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етка таблицы2"/>
    <w:basedOn w:val="a1"/>
    <w:next w:val="a9"/>
    <w:uiPriority w:val="39"/>
    <w:rsid w:val="00A67AA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sid w:val="006D733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84F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Grid8">
    <w:name w:val="TableGrid8"/>
    <w:rsid w:val="00CA49F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6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7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2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9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3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068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3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9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9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6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7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1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5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10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974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11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3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diagramQuickStyle" Target="diagrams/quickStyle1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7" Type="http://schemas.openxmlformats.org/officeDocument/2006/relationships/image" Target="media/image1.png"/><Relationship Id="rId12" Type="http://schemas.openxmlformats.org/officeDocument/2006/relationships/diagramLayout" Target="diagrams/layout1.xml"/><Relationship Id="rId17" Type="http://schemas.openxmlformats.org/officeDocument/2006/relationships/chart" Target="charts/chart3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hart" Target="charts/chart2.xml"/><Relationship Id="rId20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Data" Target="diagrams/data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hart" Target="charts/chart1.xml"/><Relationship Id="rId23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diagramColors" Target="diagrams/colors1.xml"/><Relationship Id="rId22" Type="http://schemas.openxmlformats.org/officeDocument/2006/relationships/image" Target="media/image8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F:\&#1056;&#1051;&#1055;\1.&#1064;&#1072;&#1073;&#1083;&#1086;&#1085;%20&#1076;&#1083;&#1103;%204%20&#1084;&#1086;&#1085;&#1080;&#1090;&#1086;&#1088;&#1080;&#1085;&#1075;&#1086;&#1074;%20(1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6;&#1051;&#1055;\1.&#1064;&#1072;&#1073;&#1083;&#1086;&#1085;%20&#1076;&#1083;&#1103;%204%20&#1084;&#1086;&#1085;&#1080;&#1090;&#1086;&#1088;&#1080;&#1085;&#1075;&#1086;&#1074;%20(1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6;&#1051;&#1055;\1.&#1064;&#1072;&#1073;&#1083;&#1086;&#1085;%20&#1076;&#1083;&#1103;%204%20&#1084;&#1086;&#1085;&#1080;&#1090;&#1086;&#1088;&#1080;&#1085;&#1075;&#1086;&#1074;%20(1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>
              <a:defRPr/>
            </a:pPr>
            <a:r>
              <a:rPr lang="ru-RU" sz="1400" i="1">
                <a:solidFill>
                  <a:srgbClr val="0070C0"/>
                </a:solidFill>
              </a:rPr>
              <a:t>Графическая модель соотношения типов образовательной среды</a:t>
            </a:r>
          </a:p>
        </c:rich>
      </c:tx>
    </c:title>
    <c:plotArea>
      <c:layout>
        <c:manualLayout>
          <c:layoutTarget val="inner"/>
          <c:xMode val="edge"/>
          <c:yMode val="edge"/>
          <c:x val="0.27009538959145257"/>
          <c:y val="0.21812371640856068"/>
          <c:w val="0.46270774848796076"/>
          <c:h val="0.69557373955706481"/>
        </c:manualLayout>
      </c:layout>
      <c:radarChart>
        <c:radarStyle val="marker"/>
        <c:ser>
          <c:idx val="0"/>
          <c:order val="0"/>
          <c:tx>
            <c:strRef>
              <c:f>'входной мониторинг'!$A$41</c:f>
              <c:strCache>
                <c:ptCount val="1"/>
                <c:pt idx="0">
                  <c:v>Графическая модель соотношения типов образовательной среды</c:v>
                </c:pt>
              </c:strCache>
            </c:strRef>
          </c:tx>
          <c:spPr>
            <a:ln w="57150"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'входной мониторинг'!$A$44:$A$47</c:f>
              <c:strCache>
                <c:ptCount val="4"/>
                <c:pt idx="0">
                  <c:v>Активность</c:v>
                </c:pt>
                <c:pt idx="1">
                  <c:v>Зависимость</c:v>
                </c:pt>
                <c:pt idx="2">
                  <c:v>Пассивность</c:v>
                </c:pt>
                <c:pt idx="3">
                  <c:v>Свобода</c:v>
                </c:pt>
              </c:strCache>
            </c:strRef>
          </c:cat>
          <c:val>
            <c:numRef>
              <c:f>'входной мониторинг'!$B$44:$B$47</c:f>
              <c:numCache>
                <c:formatCode>0</c:formatCode>
                <c:ptCount val="4"/>
                <c:pt idx="0">
                  <c:v>57</c:v>
                </c:pt>
                <c:pt idx="1">
                  <c:v>53.333333333333336</c:v>
                </c:pt>
                <c:pt idx="2">
                  <c:v>43</c:v>
                </c:pt>
                <c:pt idx="3">
                  <c:v>46.666666666666593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726-4377-ACEA-D044E0592114}"/>
            </c:ext>
          </c:extLst>
        </c:ser>
        <c:dLbls>
          <c:showVal val="1"/>
        </c:dLbls>
        <c:axId val="320153856"/>
        <c:axId val="320160128"/>
      </c:radarChart>
      <c:catAx>
        <c:axId val="320153856"/>
        <c:scaling>
          <c:orientation val="minMax"/>
        </c:scaling>
        <c:axPos val="b"/>
        <c:majorGridlines/>
        <c:numFmt formatCode="General" sourceLinked="1"/>
        <c:majorTickMark val="none"/>
        <c:tickLblPos val="nextTo"/>
        <c:spPr>
          <a:ln w="6350">
            <a:noFill/>
          </a:ln>
        </c:spPr>
        <c:crossAx val="320160128"/>
        <c:crosses val="autoZero"/>
        <c:auto val="1"/>
        <c:lblAlgn val="ctr"/>
        <c:lblOffset val="100"/>
      </c:catAx>
      <c:valAx>
        <c:axId val="320160128"/>
        <c:scaling>
          <c:orientation val="minMax"/>
          <c:max val="100"/>
          <c:min val="0"/>
        </c:scaling>
        <c:axPos val="l"/>
        <c:majorGridlines/>
        <c:minorGridlines/>
        <c:numFmt formatCode="0" sourceLinked="1"/>
        <c:majorTickMark val="none"/>
        <c:tickLblPos val="nextTo"/>
        <c:crossAx val="320153856"/>
        <c:crosses val="autoZero"/>
        <c:crossBetween val="between"/>
      </c:valAx>
    </c:plotArea>
    <c:plotVisOnly val="1"/>
    <c:dispBlanksAs val="gap"/>
  </c:chart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 i="1">
                <a:solidFill>
                  <a:srgbClr val="0070C0"/>
                </a:solidFill>
              </a:rPr>
              <a:t>Графическая модель соотношения типов образовательной среды</a:t>
            </a:r>
          </a:p>
        </c:rich>
      </c:tx>
      <c:layout>
        <c:manualLayout>
          <c:xMode val="edge"/>
          <c:yMode val="edge"/>
          <c:x val="0.11774289701752268"/>
          <c:y val="1.2084592145015118E-2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'входной мониторинг'!$A$41</c:f>
              <c:strCache>
                <c:ptCount val="1"/>
                <c:pt idx="0">
                  <c:v>Графическая модель соотношения типов образовательной среды</c:v>
                </c:pt>
              </c:strCache>
            </c:strRef>
          </c:tx>
          <c:dLbls>
            <c:dLbl>
              <c:idx val="0"/>
              <c:layout>
                <c:manualLayout>
                  <c:x val="-0.12432628634768589"/>
                  <c:y val="0.1632717209442473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23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dLblPos val="bestFit"/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dLblPos val="ctr"/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27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dLblPos val="ctr"/>
              <c:showVal val="1"/>
            </c:dLbl>
            <c:dLbl>
              <c:idx val="3"/>
              <c:layout>
                <c:manualLayout>
                  <c:x val="0.11720670583573123"/>
                  <c:y val="0.1951414230320909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dLblPos val="bestFit"/>
              <c:showVal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latin typeface="Georgia" pitchFamily="18" charset="0"/>
                  </a:defRPr>
                </a:pPr>
                <a:endParaRPr lang="ru-RU"/>
              </a:p>
            </c:txPr>
            <c:dLblPos val="ctr"/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'входной мониторинг'!$A$50:$A$53</c:f>
              <c:strCache>
                <c:ptCount val="4"/>
                <c:pt idx="0">
                  <c:v>Догматическая среда</c:v>
                </c:pt>
                <c:pt idx="1">
                  <c:v>Карьерная среда</c:v>
                </c:pt>
                <c:pt idx="2">
                  <c:v>Творческая среда</c:v>
                </c:pt>
                <c:pt idx="3">
                  <c:v>Безмятежная среда</c:v>
                </c:pt>
              </c:strCache>
            </c:strRef>
          </c:cat>
          <c:val>
            <c:numRef>
              <c:f>'входной мониторинг'!$B$50:$B$53</c:f>
              <c:numCache>
                <c:formatCode>0</c:formatCode>
                <c:ptCount val="4"/>
                <c:pt idx="0">
                  <c:v>23</c:v>
                </c:pt>
                <c:pt idx="1">
                  <c:v>30</c:v>
                </c:pt>
                <c:pt idx="2">
                  <c:v>27</c:v>
                </c:pt>
                <c:pt idx="3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4E5-4AE9-A762-6B0E522815AA}"/>
            </c:ext>
          </c:extLst>
        </c:ser>
        <c:dLbls>
          <c:showVal val="1"/>
        </c:dLbls>
        <c:firstSliceAng val="0"/>
      </c:pieChart>
    </c:plotArea>
    <c:legend>
      <c:legendPos val="r"/>
    </c:legend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radarChart>
        <c:radarStyle val="marker"/>
        <c:ser>
          <c:idx val="1"/>
          <c:order val="0"/>
          <c:tx>
            <c:v>Администрация</c:v>
          </c:tx>
          <c:cat>
            <c:strRef>
              <c:f>'входной мониторинг (черновик)'!$A$111:$A$122</c:f>
              <c:strCache>
                <c:ptCount val="12"/>
                <c:pt idx="0">
                  <c:v>Широта</c:v>
                </c:pt>
                <c:pt idx="1">
                  <c:v>Интенсивность</c:v>
                </c:pt>
                <c:pt idx="2">
                  <c:v>Осознаваемость</c:v>
                </c:pt>
                <c:pt idx="3">
                  <c:v>Обобщенность</c:v>
                </c:pt>
                <c:pt idx="4">
                  <c:v>Эмоциональность</c:v>
                </c:pt>
                <c:pt idx="5">
                  <c:v>Доминантность</c:v>
                </c:pt>
                <c:pt idx="6">
                  <c:v>Когерентность</c:v>
                </c:pt>
                <c:pt idx="7">
                  <c:v>Активность</c:v>
                </c:pt>
                <c:pt idx="8">
                  <c:v>Мобильность</c:v>
                </c:pt>
                <c:pt idx="9">
                  <c:v>Структурированность</c:v>
                </c:pt>
                <c:pt idx="10">
                  <c:v>Безопасность</c:v>
                </c:pt>
                <c:pt idx="11">
                  <c:v>Устойчивость</c:v>
                </c:pt>
              </c:strCache>
            </c:strRef>
          </c:cat>
          <c:val>
            <c:numRef>
              <c:f>'входной мониторинг (черновик)'!$C$111:$C$122</c:f>
              <c:numCache>
                <c:formatCode>General</c:formatCode>
                <c:ptCount val="12"/>
                <c:pt idx="0">
                  <c:v>6.35</c:v>
                </c:pt>
                <c:pt idx="1">
                  <c:v>4.4000000000000004</c:v>
                </c:pt>
                <c:pt idx="2">
                  <c:v>7.9</c:v>
                </c:pt>
                <c:pt idx="3">
                  <c:v>3.9</c:v>
                </c:pt>
                <c:pt idx="4">
                  <c:v>7.2</c:v>
                </c:pt>
                <c:pt idx="5">
                  <c:v>6</c:v>
                </c:pt>
                <c:pt idx="6">
                  <c:v>5.5</c:v>
                </c:pt>
                <c:pt idx="7">
                  <c:v>2.6</c:v>
                </c:pt>
                <c:pt idx="8">
                  <c:v>5.5</c:v>
                </c:pt>
                <c:pt idx="9">
                  <c:v>5.8</c:v>
                </c:pt>
                <c:pt idx="10">
                  <c:v>6.4</c:v>
                </c:pt>
                <c:pt idx="11">
                  <c:v>7.1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1EF-45EC-B5A4-96854343D060}"/>
            </c:ext>
          </c:extLst>
        </c:ser>
        <c:ser>
          <c:idx val="2"/>
          <c:order val="1"/>
          <c:tx>
            <c:v>Педагоги</c:v>
          </c:tx>
          <c:cat>
            <c:strRef>
              <c:f>'входной мониторинг (черновик)'!$A$111:$A$122</c:f>
              <c:strCache>
                <c:ptCount val="12"/>
                <c:pt idx="0">
                  <c:v>Широта</c:v>
                </c:pt>
                <c:pt idx="1">
                  <c:v>Интенсивность</c:v>
                </c:pt>
                <c:pt idx="2">
                  <c:v>Осознаваемость</c:v>
                </c:pt>
                <c:pt idx="3">
                  <c:v>Обобщенность</c:v>
                </c:pt>
                <c:pt idx="4">
                  <c:v>Эмоциональность</c:v>
                </c:pt>
                <c:pt idx="5">
                  <c:v>Доминантность</c:v>
                </c:pt>
                <c:pt idx="6">
                  <c:v>Когерентность</c:v>
                </c:pt>
                <c:pt idx="7">
                  <c:v>Активность</c:v>
                </c:pt>
                <c:pt idx="8">
                  <c:v>Мобильность</c:v>
                </c:pt>
                <c:pt idx="9">
                  <c:v>Структурированность</c:v>
                </c:pt>
                <c:pt idx="10">
                  <c:v>Безопасность</c:v>
                </c:pt>
                <c:pt idx="11">
                  <c:v>Устойчивость</c:v>
                </c:pt>
              </c:strCache>
            </c:strRef>
          </c:cat>
          <c:val>
            <c:numRef>
              <c:f>'входной мониторинг (черновик)'!$D$111:$D$122</c:f>
              <c:numCache>
                <c:formatCode>General</c:formatCode>
                <c:ptCount val="12"/>
                <c:pt idx="0">
                  <c:v>4.4000000000000004</c:v>
                </c:pt>
                <c:pt idx="1">
                  <c:v>6.9</c:v>
                </c:pt>
                <c:pt idx="2">
                  <c:v>8.1</c:v>
                </c:pt>
                <c:pt idx="3">
                  <c:v>4.8</c:v>
                </c:pt>
                <c:pt idx="4">
                  <c:v>6.7</c:v>
                </c:pt>
                <c:pt idx="5">
                  <c:v>8</c:v>
                </c:pt>
                <c:pt idx="6">
                  <c:v>6.1</c:v>
                </c:pt>
                <c:pt idx="7">
                  <c:v>2.6</c:v>
                </c:pt>
                <c:pt idx="8">
                  <c:v>6</c:v>
                </c:pt>
                <c:pt idx="9">
                  <c:v>5.6</c:v>
                </c:pt>
                <c:pt idx="10">
                  <c:v>8.15</c:v>
                </c:pt>
                <c:pt idx="11">
                  <c:v>7.1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1EF-45EC-B5A4-96854343D060}"/>
            </c:ext>
          </c:extLst>
        </c:ser>
        <c:ser>
          <c:idx val="3"/>
          <c:order val="2"/>
          <c:tx>
            <c:v>Родители</c:v>
          </c:tx>
          <c:cat>
            <c:strRef>
              <c:f>'входной мониторинг (черновик)'!$A$111:$A$122</c:f>
              <c:strCache>
                <c:ptCount val="12"/>
                <c:pt idx="0">
                  <c:v>Широта</c:v>
                </c:pt>
                <c:pt idx="1">
                  <c:v>Интенсивность</c:v>
                </c:pt>
                <c:pt idx="2">
                  <c:v>Осознаваемость</c:v>
                </c:pt>
                <c:pt idx="3">
                  <c:v>Обобщенность</c:v>
                </c:pt>
                <c:pt idx="4">
                  <c:v>Эмоциональность</c:v>
                </c:pt>
                <c:pt idx="5">
                  <c:v>Доминантность</c:v>
                </c:pt>
                <c:pt idx="6">
                  <c:v>Когерентность</c:v>
                </c:pt>
                <c:pt idx="7">
                  <c:v>Активность</c:v>
                </c:pt>
                <c:pt idx="8">
                  <c:v>Мобильность</c:v>
                </c:pt>
                <c:pt idx="9">
                  <c:v>Структурированность</c:v>
                </c:pt>
                <c:pt idx="10">
                  <c:v>Безопасность</c:v>
                </c:pt>
                <c:pt idx="11">
                  <c:v>Устойчивость</c:v>
                </c:pt>
              </c:strCache>
            </c:strRef>
          </c:cat>
          <c:val>
            <c:numRef>
              <c:f>'входной мониторинг (черновик)'!$E$111:$E$122</c:f>
              <c:numCache>
                <c:formatCode>General</c:formatCode>
                <c:ptCount val="12"/>
                <c:pt idx="0">
                  <c:v>3.7</c:v>
                </c:pt>
                <c:pt idx="1">
                  <c:v>5</c:v>
                </c:pt>
                <c:pt idx="2">
                  <c:v>5.2</c:v>
                </c:pt>
                <c:pt idx="3">
                  <c:v>4.7</c:v>
                </c:pt>
                <c:pt idx="4">
                  <c:v>5.2</c:v>
                </c:pt>
                <c:pt idx="5">
                  <c:v>7</c:v>
                </c:pt>
                <c:pt idx="6">
                  <c:v>5.8</c:v>
                </c:pt>
                <c:pt idx="7">
                  <c:v>1.6</c:v>
                </c:pt>
                <c:pt idx="8">
                  <c:v>5</c:v>
                </c:pt>
                <c:pt idx="9">
                  <c:v>5.5</c:v>
                </c:pt>
                <c:pt idx="10">
                  <c:v>8</c:v>
                </c:pt>
                <c:pt idx="11">
                  <c:v>6.9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1EF-45EC-B5A4-96854343D060}"/>
            </c:ext>
          </c:extLst>
        </c:ser>
        <c:axId val="286365568"/>
        <c:axId val="286367104"/>
      </c:radarChart>
      <c:catAx>
        <c:axId val="286365568"/>
        <c:scaling>
          <c:orientation val="minMax"/>
        </c:scaling>
        <c:axPos val="b"/>
        <c:majorGridlines/>
        <c:numFmt formatCode="General" sourceLinked="0"/>
        <c:tickLblPos val="nextTo"/>
        <c:txPr>
          <a:bodyPr/>
          <a:lstStyle/>
          <a:p>
            <a:pPr>
              <a:defRPr sz="800" b="1">
                <a:latin typeface="Georgia" pitchFamily="18" charset="0"/>
              </a:defRPr>
            </a:pPr>
            <a:endParaRPr lang="ru-RU"/>
          </a:p>
        </c:txPr>
        <c:crossAx val="286367104"/>
        <c:crosses val="autoZero"/>
        <c:auto val="1"/>
        <c:lblAlgn val="ctr"/>
        <c:lblOffset val="100"/>
      </c:catAx>
      <c:valAx>
        <c:axId val="286367104"/>
        <c:scaling>
          <c:orientation val="minMax"/>
        </c:scaling>
        <c:axPos val="l"/>
        <c:majorGridlines/>
        <c:numFmt formatCode="General" sourceLinked="1"/>
        <c:majorTickMark val="cross"/>
        <c:tickLblPos val="nextTo"/>
        <c:crossAx val="286365568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800" b="1">
                <a:latin typeface="Georgia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800" b="1">
                <a:latin typeface="Georgia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800" b="1">
                <a:latin typeface="Georgia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79098218829516387"/>
          <c:y val="0.44570563294972743"/>
          <c:w val="0.20291094147582769"/>
          <c:h val="0.16034703684569501"/>
        </c:manualLayout>
      </c:layout>
      <c:txPr>
        <a:bodyPr/>
        <a:lstStyle/>
        <a:p>
          <a:pPr>
            <a:defRPr sz="8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DCFC6E0-BD6D-475D-843D-E249347BA9ED}" type="doc">
      <dgm:prSet loTypeId="urn:microsoft.com/office/officeart/2005/8/layout/radial6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7D263B8F-5F01-4614-883D-F2A8AEC188EB}">
      <dgm:prSet phldrT="[Текст]" custT="1"/>
      <dgm:spPr/>
      <dgm:t>
        <a:bodyPr/>
        <a:lstStyle/>
        <a:p>
          <a:pPr algn="ctr"/>
          <a:r>
            <a:rPr lang="ru-RU" sz="1400" b="1">
              <a:latin typeface="Georgia" pitchFamily="18" charset="0"/>
            </a:rPr>
            <a:t>Детский сад</a:t>
          </a:r>
        </a:p>
      </dgm:t>
    </dgm:pt>
    <dgm:pt modelId="{95BE7F31-C06C-4C0F-A6E2-3D1C63D84AD9}" type="parTrans" cxnId="{36BE463E-89F2-45DA-B348-76BA27E51F1D}">
      <dgm:prSet/>
      <dgm:spPr/>
      <dgm:t>
        <a:bodyPr/>
        <a:lstStyle/>
        <a:p>
          <a:pPr algn="ctr"/>
          <a:endParaRPr lang="ru-RU"/>
        </a:p>
      </dgm:t>
    </dgm:pt>
    <dgm:pt modelId="{5A424315-26D6-46E5-B36A-C063F43FE5A2}" type="sibTrans" cxnId="{36BE463E-89F2-45DA-B348-76BA27E51F1D}">
      <dgm:prSet/>
      <dgm:spPr/>
      <dgm:t>
        <a:bodyPr/>
        <a:lstStyle/>
        <a:p>
          <a:pPr algn="ctr"/>
          <a:endParaRPr lang="ru-RU"/>
        </a:p>
      </dgm:t>
    </dgm:pt>
    <dgm:pt modelId="{76F2BF20-DF80-412E-9EB1-77604BA6B60C}">
      <dgm:prSet phldrT="[Текст]" custT="1"/>
      <dgm:spPr/>
      <dgm:t>
        <a:bodyPr/>
        <a:lstStyle/>
        <a:p>
          <a:pPr algn="ctr"/>
          <a:r>
            <a:rPr lang="ru-RU" sz="800" b="1">
              <a:latin typeface="Georgia" pitchFamily="18" charset="0"/>
            </a:rPr>
            <a:t>ГАОУ ДПО "ИРР ПО</a:t>
          </a:r>
          <a:r>
            <a:rPr lang="ru-RU" sz="700"/>
            <a:t>"</a:t>
          </a:r>
        </a:p>
      </dgm:t>
    </dgm:pt>
    <dgm:pt modelId="{17164B5A-FFE0-42A3-9D16-80635CEA1D00}" type="parTrans" cxnId="{C0F5A526-0CA9-4B84-A7ED-4772C1E5E62A}">
      <dgm:prSet/>
      <dgm:spPr/>
      <dgm:t>
        <a:bodyPr/>
        <a:lstStyle/>
        <a:p>
          <a:pPr algn="ctr"/>
          <a:endParaRPr lang="ru-RU"/>
        </a:p>
      </dgm:t>
    </dgm:pt>
    <dgm:pt modelId="{EBAA8EFA-F363-485F-B4B5-E73B1C903B1D}" type="sibTrans" cxnId="{C0F5A526-0CA9-4B84-A7ED-4772C1E5E62A}">
      <dgm:prSet/>
      <dgm:spPr/>
      <dgm:t>
        <a:bodyPr/>
        <a:lstStyle/>
        <a:p>
          <a:pPr algn="ctr"/>
          <a:endParaRPr lang="ru-RU"/>
        </a:p>
      </dgm:t>
    </dgm:pt>
    <dgm:pt modelId="{77ED67C2-8C62-457B-A3C0-64B8BCA286FD}">
      <dgm:prSet phldrT="[Текст]" custT="1"/>
      <dgm:spPr/>
      <dgm:t>
        <a:bodyPr/>
        <a:lstStyle/>
        <a:p>
          <a:pPr algn="ctr"/>
          <a:r>
            <a:rPr lang="ru-RU" sz="800" b="1">
              <a:latin typeface="Georgia" pitchFamily="18" charset="0"/>
            </a:rPr>
            <a:t>ДС "Олимпийский"</a:t>
          </a:r>
        </a:p>
      </dgm:t>
    </dgm:pt>
    <dgm:pt modelId="{B0CC0556-4C46-4084-80EF-C1FA7EFCD7F7}" type="parTrans" cxnId="{DEA46C9A-49C8-4C40-8C58-4F2A7875B79D}">
      <dgm:prSet/>
      <dgm:spPr/>
      <dgm:t>
        <a:bodyPr/>
        <a:lstStyle/>
        <a:p>
          <a:pPr algn="ctr"/>
          <a:endParaRPr lang="ru-RU"/>
        </a:p>
      </dgm:t>
    </dgm:pt>
    <dgm:pt modelId="{51320F76-BECA-44EB-B2A0-C79D99258E8A}" type="sibTrans" cxnId="{DEA46C9A-49C8-4C40-8C58-4F2A7875B79D}">
      <dgm:prSet/>
      <dgm:spPr/>
      <dgm:t>
        <a:bodyPr/>
        <a:lstStyle/>
        <a:p>
          <a:pPr algn="ctr"/>
          <a:endParaRPr lang="ru-RU"/>
        </a:p>
      </dgm:t>
    </dgm:pt>
    <dgm:pt modelId="{9F9C536B-E2E6-4EC6-A883-4294F1B6B3E7}">
      <dgm:prSet phldrT="[Текст]" custT="1"/>
      <dgm:spPr/>
      <dgm:t>
        <a:bodyPr/>
        <a:lstStyle/>
        <a:p>
          <a:pPr algn="ctr"/>
          <a:r>
            <a:rPr lang="ru-RU" sz="800" b="1">
              <a:latin typeface="Georgia" pitchFamily="18" charset="0"/>
            </a:rPr>
            <a:t>МБОУ СОШ №77</a:t>
          </a:r>
        </a:p>
      </dgm:t>
    </dgm:pt>
    <dgm:pt modelId="{51F947C4-4FB8-4A40-95F6-8BF62C75FCB1}" type="parTrans" cxnId="{AAD68B62-9EB4-44D4-B3B0-5BEA59F17595}">
      <dgm:prSet/>
      <dgm:spPr/>
      <dgm:t>
        <a:bodyPr/>
        <a:lstStyle/>
        <a:p>
          <a:pPr algn="ctr"/>
          <a:endParaRPr lang="ru-RU"/>
        </a:p>
      </dgm:t>
    </dgm:pt>
    <dgm:pt modelId="{84396CC5-2020-473D-9863-7B6BD34861D9}" type="sibTrans" cxnId="{AAD68B62-9EB4-44D4-B3B0-5BEA59F17595}">
      <dgm:prSet/>
      <dgm:spPr/>
      <dgm:t>
        <a:bodyPr/>
        <a:lstStyle/>
        <a:p>
          <a:pPr algn="ctr"/>
          <a:endParaRPr lang="ru-RU"/>
        </a:p>
      </dgm:t>
    </dgm:pt>
    <dgm:pt modelId="{3F577652-6578-4476-B636-FF816C14E588}">
      <dgm:prSet phldrT="[Текст]" custT="1"/>
      <dgm:spPr/>
      <dgm:t>
        <a:bodyPr/>
        <a:lstStyle/>
        <a:p>
          <a:pPr algn="ctr"/>
          <a:r>
            <a:rPr lang="ru-RU" sz="800" b="1">
              <a:solidFill>
                <a:schemeClr val="bg1"/>
              </a:solidFill>
              <a:latin typeface="Georgia" pitchFamily="18" charset="0"/>
            </a:rPr>
            <a:t>Библиотечный центр г. Пензы</a:t>
          </a:r>
        </a:p>
      </dgm:t>
    </dgm:pt>
    <dgm:pt modelId="{6A4F64D3-E582-40BD-97D3-D0F47C06B607}" type="parTrans" cxnId="{1FC3315D-B78E-447D-B00B-C5682399F450}">
      <dgm:prSet/>
      <dgm:spPr/>
      <dgm:t>
        <a:bodyPr/>
        <a:lstStyle/>
        <a:p>
          <a:pPr algn="ctr"/>
          <a:endParaRPr lang="ru-RU"/>
        </a:p>
      </dgm:t>
    </dgm:pt>
    <dgm:pt modelId="{DA429413-717D-4F55-A86F-0ECD1F7C1832}" type="sibTrans" cxnId="{1FC3315D-B78E-447D-B00B-C5682399F450}">
      <dgm:prSet/>
      <dgm:spPr/>
      <dgm:t>
        <a:bodyPr/>
        <a:lstStyle/>
        <a:p>
          <a:pPr algn="ctr"/>
          <a:endParaRPr lang="ru-RU"/>
        </a:p>
      </dgm:t>
    </dgm:pt>
    <dgm:pt modelId="{6BF95AD4-B489-4815-9CEC-C0D4CA8ED837}">
      <dgm:prSet phldrT="[Текст]" custT="1"/>
      <dgm:spPr/>
      <dgm:t>
        <a:bodyPr/>
        <a:lstStyle/>
        <a:p>
          <a:pPr algn="ctr"/>
          <a:r>
            <a:rPr lang="ru-RU" sz="800" b="1">
              <a:latin typeface="Georgia" pitchFamily="18" charset="0"/>
            </a:rPr>
            <a:t>ДШИ "Гармония"</a:t>
          </a:r>
        </a:p>
      </dgm:t>
    </dgm:pt>
    <dgm:pt modelId="{5A64B49E-7B6E-4450-9FFE-F785CF8B2516}" type="parTrans" cxnId="{896C6579-E0F3-40CC-BC3B-8F59589E66DA}">
      <dgm:prSet/>
      <dgm:spPr/>
      <dgm:t>
        <a:bodyPr/>
        <a:lstStyle/>
        <a:p>
          <a:pPr algn="ctr"/>
          <a:endParaRPr lang="ru-RU"/>
        </a:p>
      </dgm:t>
    </dgm:pt>
    <dgm:pt modelId="{82D4E03A-3FB7-4746-925A-1DF1E84EBA6B}" type="sibTrans" cxnId="{896C6579-E0F3-40CC-BC3B-8F59589E66DA}">
      <dgm:prSet/>
      <dgm:spPr/>
      <dgm:t>
        <a:bodyPr/>
        <a:lstStyle/>
        <a:p>
          <a:pPr algn="ctr"/>
          <a:endParaRPr lang="ru-RU"/>
        </a:p>
      </dgm:t>
    </dgm:pt>
    <dgm:pt modelId="{4720BFB9-4F14-467E-B084-D10BA4045F83}" type="pres">
      <dgm:prSet presAssocID="{3DCFC6E0-BD6D-475D-843D-E249347BA9ED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3F497969-254E-4906-97C3-D979AE22C866}" type="pres">
      <dgm:prSet presAssocID="{7D263B8F-5F01-4614-883D-F2A8AEC188EB}" presName="centerShape" presStyleLbl="node0" presStyleIdx="0" presStyleCnt="1" custScaleX="117975"/>
      <dgm:spPr/>
    </dgm:pt>
    <dgm:pt modelId="{1A5FD3B3-2B14-4AC6-ABFD-1F21D92812C8}" type="pres">
      <dgm:prSet presAssocID="{76F2BF20-DF80-412E-9EB1-77604BA6B60C}" presName="node" presStyleLbl="node1" presStyleIdx="0" presStyleCnt="5" custScaleX="118030">
        <dgm:presLayoutVars>
          <dgm:bulletEnabled val="1"/>
        </dgm:presLayoutVars>
      </dgm:prSet>
      <dgm:spPr/>
    </dgm:pt>
    <dgm:pt modelId="{707CAAAF-F174-406A-9221-5990E774F2A7}" type="pres">
      <dgm:prSet presAssocID="{76F2BF20-DF80-412E-9EB1-77604BA6B60C}" presName="dummy" presStyleCnt="0"/>
      <dgm:spPr/>
    </dgm:pt>
    <dgm:pt modelId="{DAA0787A-D235-49C4-9962-0642179C7DBE}" type="pres">
      <dgm:prSet presAssocID="{EBAA8EFA-F363-485F-B4B5-E73B1C903B1D}" presName="sibTrans" presStyleLbl="sibTrans2D1" presStyleIdx="0" presStyleCnt="5"/>
      <dgm:spPr/>
    </dgm:pt>
    <dgm:pt modelId="{4002E77B-9179-43DA-A884-E0DBBA60A8F2}" type="pres">
      <dgm:prSet presAssocID="{77ED67C2-8C62-457B-A3C0-64B8BCA286FD}" presName="node" presStyleLbl="node1" presStyleIdx="1" presStyleCnt="5" custScaleX="164668" custRadScaleRad="133598" custRadScaleInc="39494">
        <dgm:presLayoutVars>
          <dgm:bulletEnabled val="1"/>
        </dgm:presLayoutVars>
      </dgm:prSet>
      <dgm:spPr/>
    </dgm:pt>
    <dgm:pt modelId="{D8CF2B51-3D69-4174-A8DE-E66ECF1B0F91}" type="pres">
      <dgm:prSet presAssocID="{77ED67C2-8C62-457B-A3C0-64B8BCA286FD}" presName="dummy" presStyleCnt="0"/>
      <dgm:spPr/>
    </dgm:pt>
    <dgm:pt modelId="{0C841C13-4016-4D57-98B7-EE07BCB96656}" type="pres">
      <dgm:prSet presAssocID="{51320F76-BECA-44EB-B2A0-C79D99258E8A}" presName="sibTrans" presStyleLbl="sibTrans2D1" presStyleIdx="1" presStyleCnt="5"/>
      <dgm:spPr/>
    </dgm:pt>
    <dgm:pt modelId="{451EBFF1-4481-4C72-915E-CD565431F722}" type="pres">
      <dgm:prSet presAssocID="{6BF95AD4-B489-4815-9CEC-C0D4CA8ED837}" presName="node" presStyleLbl="node1" presStyleIdx="2" presStyleCnt="5" custScaleX="128089">
        <dgm:presLayoutVars>
          <dgm:bulletEnabled val="1"/>
        </dgm:presLayoutVars>
      </dgm:prSet>
      <dgm:spPr/>
    </dgm:pt>
    <dgm:pt modelId="{D70A060A-D1F4-47B3-9181-BF036CED945E}" type="pres">
      <dgm:prSet presAssocID="{6BF95AD4-B489-4815-9CEC-C0D4CA8ED837}" presName="dummy" presStyleCnt="0"/>
      <dgm:spPr/>
    </dgm:pt>
    <dgm:pt modelId="{CDDD53BA-26F9-4B1C-8D4F-194C61B17BF8}" type="pres">
      <dgm:prSet presAssocID="{82D4E03A-3FB7-4746-925A-1DF1E84EBA6B}" presName="sibTrans" presStyleLbl="sibTrans2D1" presStyleIdx="2" presStyleCnt="5"/>
      <dgm:spPr/>
    </dgm:pt>
    <dgm:pt modelId="{297D26F6-0918-406D-A789-25CFFF488FCF}" type="pres">
      <dgm:prSet presAssocID="{9F9C536B-E2E6-4EC6-A883-4294F1B6B3E7}" presName="node" presStyleLbl="node1" presStyleIdx="3" presStyleCnt="5" custScaleX="124505">
        <dgm:presLayoutVars>
          <dgm:bulletEnabled val="1"/>
        </dgm:presLayoutVars>
      </dgm:prSet>
      <dgm:spPr/>
    </dgm:pt>
    <dgm:pt modelId="{9EF7DB02-363D-45F4-8DE1-389A6BE0F440}" type="pres">
      <dgm:prSet presAssocID="{9F9C536B-E2E6-4EC6-A883-4294F1B6B3E7}" presName="dummy" presStyleCnt="0"/>
      <dgm:spPr/>
    </dgm:pt>
    <dgm:pt modelId="{D945BCE3-7374-46A9-9470-769A8B84FDC3}" type="pres">
      <dgm:prSet presAssocID="{84396CC5-2020-473D-9863-7B6BD34861D9}" presName="sibTrans" presStyleLbl="sibTrans2D1" presStyleIdx="3" presStyleCnt="5"/>
      <dgm:spPr/>
    </dgm:pt>
    <dgm:pt modelId="{6D1C7A4F-10AA-47E2-B69B-1890BE2D0EA5}" type="pres">
      <dgm:prSet presAssocID="{3F577652-6578-4476-B636-FF816C14E588}" presName="node" presStyleLbl="node1" presStyleIdx="4" presStyleCnt="5" custScaleX="149156" custRadScaleRad="122566" custRadScaleInc="-1564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F79D5EB-5516-4777-993C-A5115F0D74C9}" type="pres">
      <dgm:prSet presAssocID="{3F577652-6578-4476-B636-FF816C14E588}" presName="dummy" presStyleCnt="0"/>
      <dgm:spPr/>
    </dgm:pt>
    <dgm:pt modelId="{0ABC3DEB-CD38-4615-8D47-196417F94B64}" type="pres">
      <dgm:prSet presAssocID="{DA429413-717D-4F55-A86F-0ECD1F7C1832}" presName="sibTrans" presStyleLbl="sibTrans2D1" presStyleIdx="4" presStyleCnt="5"/>
      <dgm:spPr/>
    </dgm:pt>
  </dgm:ptLst>
  <dgm:cxnLst>
    <dgm:cxn modelId="{36BE463E-89F2-45DA-B348-76BA27E51F1D}" srcId="{3DCFC6E0-BD6D-475D-843D-E249347BA9ED}" destId="{7D263B8F-5F01-4614-883D-F2A8AEC188EB}" srcOrd="0" destOrd="0" parTransId="{95BE7F31-C06C-4C0F-A6E2-3D1C63D84AD9}" sibTransId="{5A424315-26D6-46E5-B36A-C063F43FE5A2}"/>
    <dgm:cxn modelId="{11E95354-40E4-4760-94FA-B8D636AD7003}" type="presOf" srcId="{82D4E03A-3FB7-4746-925A-1DF1E84EBA6B}" destId="{CDDD53BA-26F9-4B1C-8D4F-194C61B17BF8}" srcOrd="0" destOrd="0" presId="urn:microsoft.com/office/officeart/2005/8/layout/radial6"/>
    <dgm:cxn modelId="{4EFC5209-00AF-43F1-9356-0BD10E616606}" type="presOf" srcId="{51320F76-BECA-44EB-B2A0-C79D99258E8A}" destId="{0C841C13-4016-4D57-98B7-EE07BCB96656}" srcOrd="0" destOrd="0" presId="urn:microsoft.com/office/officeart/2005/8/layout/radial6"/>
    <dgm:cxn modelId="{4720E0F2-EDD0-49A1-A0C3-9B27DA85E917}" type="presOf" srcId="{76F2BF20-DF80-412E-9EB1-77604BA6B60C}" destId="{1A5FD3B3-2B14-4AC6-ABFD-1F21D92812C8}" srcOrd="0" destOrd="0" presId="urn:microsoft.com/office/officeart/2005/8/layout/radial6"/>
    <dgm:cxn modelId="{4077FC1B-B932-465A-81C9-3516A455B880}" type="presOf" srcId="{7D263B8F-5F01-4614-883D-F2A8AEC188EB}" destId="{3F497969-254E-4906-97C3-D979AE22C866}" srcOrd="0" destOrd="0" presId="urn:microsoft.com/office/officeart/2005/8/layout/radial6"/>
    <dgm:cxn modelId="{79D8CB4B-5A0D-4C89-9508-6694295F530F}" type="presOf" srcId="{77ED67C2-8C62-457B-A3C0-64B8BCA286FD}" destId="{4002E77B-9179-43DA-A884-E0DBBA60A8F2}" srcOrd="0" destOrd="0" presId="urn:microsoft.com/office/officeart/2005/8/layout/radial6"/>
    <dgm:cxn modelId="{49354CFA-BA98-4937-AAE7-C0C1531060E7}" type="presOf" srcId="{DA429413-717D-4F55-A86F-0ECD1F7C1832}" destId="{0ABC3DEB-CD38-4615-8D47-196417F94B64}" srcOrd="0" destOrd="0" presId="urn:microsoft.com/office/officeart/2005/8/layout/radial6"/>
    <dgm:cxn modelId="{896C6579-E0F3-40CC-BC3B-8F59589E66DA}" srcId="{7D263B8F-5F01-4614-883D-F2A8AEC188EB}" destId="{6BF95AD4-B489-4815-9CEC-C0D4CA8ED837}" srcOrd="2" destOrd="0" parTransId="{5A64B49E-7B6E-4450-9FFE-F785CF8B2516}" sibTransId="{82D4E03A-3FB7-4746-925A-1DF1E84EBA6B}"/>
    <dgm:cxn modelId="{1114EC40-8F94-4939-892B-FE5AA4A1B416}" type="presOf" srcId="{84396CC5-2020-473D-9863-7B6BD34861D9}" destId="{D945BCE3-7374-46A9-9470-769A8B84FDC3}" srcOrd="0" destOrd="0" presId="urn:microsoft.com/office/officeart/2005/8/layout/radial6"/>
    <dgm:cxn modelId="{4844053A-11FE-4AAD-A507-481B35D9ECA3}" type="presOf" srcId="{9F9C536B-E2E6-4EC6-A883-4294F1B6B3E7}" destId="{297D26F6-0918-406D-A789-25CFFF488FCF}" srcOrd="0" destOrd="0" presId="urn:microsoft.com/office/officeart/2005/8/layout/radial6"/>
    <dgm:cxn modelId="{AAD68B62-9EB4-44D4-B3B0-5BEA59F17595}" srcId="{7D263B8F-5F01-4614-883D-F2A8AEC188EB}" destId="{9F9C536B-E2E6-4EC6-A883-4294F1B6B3E7}" srcOrd="3" destOrd="0" parTransId="{51F947C4-4FB8-4A40-95F6-8BF62C75FCB1}" sibTransId="{84396CC5-2020-473D-9863-7B6BD34861D9}"/>
    <dgm:cxn modelId="{F99060EF-6E15-4894-8379-644023618576}" type="presOf" srcId="{3F577652-6578-4476-B636-FF816C14E588}" destId="{6D1C7A4F-10AA-47E2-B69B-1890BE2D0EA5}" srcOrd="0" destOrd="0" presId="urn:microsoft.com/office/officeart/2005/8/layout/radial6"/>
    <dgm:cxn modelId="{C0F5A526-0CA9-4B84-A7ED-4772C1E5E62A}" srcId="{7D263B8F-5F01-4614-883D-F2A8AEC188EB}" destId="{76F2BF20-DF80-412E-9EB1-77604BA6B60C}" srcOrd="0" destOrd="0" parTransId="{17164B5A-FFE0-42A3-9D16-80635CEA1D00}" sibTransId="{EBAA8EFA-F363-485F-B4B5-E73B1C903B1D}"/>
    <dgm:cxn modelId="{DEA46C9A-49C8-4C40-8C58-4F2A7875B79D}" srcId="{7D263B8F-5F01-4614-883D-F2A8AEC188EB}" destId="{77ED67C2-8C62-457B-A3C0-64B8BCA286FD}" srcOrd="1" destOrd="0" parTransId="{B0CC0556-4C46-4084-80EF-C1FA7EFCD7F7}" sibTransId="{51320F76-BECA-44EB-B2A0-C79D99258E8A}"/>
    <dgm:cxn modelId="{36DD228D-5781-420B-822A-D7339F5C905F}" type="presOf" srcId="{3DCFC6E0-BD6D-475D-843D-E249347BA9ED}" destId="{4720BFB9-4F14-467E-B084-D10BA4045F83}" srcOrd="0" destOrd="0" presId="urn:microsoft.com/office/officeart/2005/8/layout/radial6"/>
    <dgm:cxn modelId="{A5B91157-0128-4DDD-907B-EB0CAEB358CF}" type="presOf" srcId="{6BF95AD4-B489-4815-9CEC-C0D4CA8ED837}" destId="{451EBFF1-4481-4C72-915E-CD565431F722}" srcOrd="0" destOrd="0" presId="urn:microsoft.com/office/officeart/2005/8/layout/radial6"/>
    <dgm:cxn modelId="{1FC3315D-B78E-447D-B00B-C5682399F450}" srcId="{7D263B8F-5F01-4614-883D-F2A8AEC188EB}" destId="{3F577652-6578-4476-B636-FF816C14E588}" srcOrd="4" destOrd="0" parTransId="{6A4F64D3-E582-40BD-97D3-D0F47C06B607}" sibTransId="{DA429413-717D-4F55-A86F-0ECD1F7C1832}"/>
    <dgm:cxn modelId="{66830163-C0D5-4FE2-9B06-ED06C7231DEF}" type="presOf" srcId="{EBAA8EFA-F363-485F-B4B5-E73B1C903B1D}" destId="{DAA0787A-D235-49C4-9962-0642179C7DBE}" srcOrd="0" destOrd="0" presId="urn:microsoft.com/office/officeart/2005/8/layout/radial6"/>
    <dgm:cxn modelId="{74CDF58E-D57C-4468-86AA-1518011396AD}" type="presParOf" srcId="{4720BFB9-4F14-467E-B084-D10BA4045F83}" destId="{3F497969-254E-4906-97C3-D979AE22C866}" srcOrd="0" destOrd="0" presId="urn:microsoft.com/office/officeart/2005/8/layout/radial6"/>
    <dgm:cxn modelId="{B77E7379-3C61-450D-95B1-1BDC7713DE2D}" type="presParOf" srcId="{4720BFB9-4F14-467E-B084-D10BA4045F83}" destId="{1A5FD3B3-2B14-4AC6-ABFD-1F21D92812C8}" srcOrd="1" destOrd="0" presId="urn:microsoft.com/office/officeart/2005/8/layout/radial6"/>
    <dgm:cxn modelId="{D221D191-92C5-40A1-BC5D-ECDC563774C9}" type="presParOf" srcId="{4720BFB9-4F14-467E-B084-D10BA4045F83}" destId="{707CAAAF-F174-406A-9221-5990E774F2A7}" srcOrd="2" destOrd="0" presId="urn:microsoft.com/office/officeart/2005/8/layout/radial6"/>
    <dgm:cxn modelId="{D28A441F-E147-4EBD-A153-8FCB1A701CF9}" type="presParOf" srcId="{4720BFB9-4F14-467E-B084-D10BA4045F83}" destId="{DAA0787A-D235-49C4-9962-0642179C7DBE}" srcOrd="3" destOrd="0" presId="urn:microsoft.com/office/officeart/2005/8/layout/radial6"/>
    <dgm:cxn modelId="{7058EFDA-2435-4EDF-9430-3574B1634550}" type="presParOf" srcId="{4720BFB9-4F14-467E-B084-D10BA4045F83}" destId="{4002E77B-9179-43DA-A884-E0DBBA60A8F2}" srcOrd="4" destOrd="0" presId="urn:microsoft.com/office/officeart/2005/8/layout/radial6"/>
    <dgm:cxn modelId="{90473CCF-4A60-49E3-A0A5-530639039963}" type="presParOf" srcId="{4720BFB9-4F14-467E-B084-D10BA4045F83}" destId="{D8CF2B51-3D69-4174-A8DE-E66ECF1B0F91}" srcOrd="5" destOrd="0" presId="urn:microsoft.com/office/officeart/2005/8/layout/radial6"/>
    <dgm:cxn modelId="{7108D52D-C8F2-4CB6-9664-6051FA1ADA71}" type="presParOf" srcId="{4720BFB9-4F14-467E-B084-D10BA4045F83}" destId="{0C841C13-4016-4D57-98B7-EE07BCB96656}" srcOrd="6" destOrd="0" presId="urn:microsoft.com/office/officeart/2005/8/layout/radial6"/>
    <dgm:cxn modelId="{43FD44FF-A7CB-46D7-83B1-01C2DA0B88E3}" type="presParOf" srcId="{4720BFB9-4F14-467E-B084-D10BA4045F83}" destId="{451EBFF1-4481-4C72-915E-CD565431F722}" srcOrd="7" destOrd="0" presId="urn:microsoft.com/office/officeart/2005/8/layout/radial6"/>
    <dgm:cxn modelId="{3E5E959C-33A4-482A-B736-186D1506701C}" type="presParOf" srcId="{4720BFB9-4F14-467E-B084-D10BA4045F83}" destId="{D70A060A-D1F4-47B3-9181-BF036CED945E}" srcOrd="8" destOrd="0" presId="urn:microsoft.com/office/officeart/2005/8/layout/radial6"/>
    <dgm:cxn modelId="{982DC8CA-34EF-46D0-A0CD-DCB79DF937B9}" type="presParOf" srcId="{4720BFB9-4F14-467E-B084-D10BA4045F83}" destId="{CDDD53BA-26F9-4B1C-8D4F-194C61B17BF8}" srcOrd="9" destOrd="0" presId="urn:microsoft.com/office/officeart/2005/8/layout/radial6"/>
    <dgm:cxn modelId="{36AB4537-5C80-48ED-BAB9-C6DEC05ABFFF}" type="presParOf" srcId="{4720BFB9-4F14-467E-B084-D10BA4045F83}" destId="{297D26F6-0918-406D-A789-25CFFF488FCF}" srcOrd="10" destOrd="0" presId="urn:microsoft.com/office/officeart/2005/8/layout/radial6"/>
    <dgm:cxn modelId="{804CEE4D-91F7-49E2-ADF3-F45C1D662AAE}" type="presParOf" srcId="{4720BFB9-4F14-467E-B084-D10BA4045F83}" destId="{9EF7DB02-363D-45F4-8DE1-389A6BE0F440}" srcOrd="11" destOrd="0" presId="urn:microsoft.com/office/officeart/2005/8/layout/radial6"/>
    <dgm:cxn modelId="{D85E2F0D-FD91-48BC-834A-3001479A3CB7}" type="presParOf" srcId="{4720BFB9-4F14-467E-B084-D10BA4045F83}" destId="{D945BCE3-7374-46A9-9470-769A8B84FDC3}" srcOrd="12" destOrd="0" presId="urn:microsoft.com/office/officeart/2005/8/layout/radial6"/>
    <dgm:cxn modelId="{909F796C-6735-4ED1-8AB5-946B133F75BD}" type="presParOf" srcId="{4720BFB9-4F14-467E-B084-D10BA4045F83}" destId="{6D1C7A4F-10AA-47E2-B69B-1890BE2D0EA5}" srcOrd="13" destOrd="0" presId="urn:microsoft.com/office/officeart/2005/8/layout/radial6"/>
    <dgm:cxn modelId="{85D38D26-6E0A-4F91-BE8F-B4154776CF84}" type="presParOf" srcId="{4720BFB9-4F14-467E-B084-D10BA4045F83}" destId="{1F79D5EB-5516-4777-993C-A5115F0D74C9}" srcOrd="14" destOrd="0" presId="urn:microsoft.com/office/officeart/2005/8/layout/radial6"/>
    <dgm:cxn modelId="{1E61D4B1-A69D-4DD2-943B-B9C6AC9A4A90}" type="presParOf" srcId="{4720BFB9-4F14-467E-B084-D10BA4045F83}" destId="{0ABC3DEB-CD38-4615-8D47-196417F94B64}" srcOrd="15" destOrd="0" presId="urn:microsoft.com/office/officeart/2005/8/layout/radial6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0.6758</cdr:x>
      <cdr:y>0.23693</cdr:y>
    </cdr:from>
    <cdr:to>
      <cdr:x>0.98182</cdr:x>
      <cdr:y>0.35398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186313" y="765040"/>
          <a:ext cx="1442837" cy="3779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200" b="1" i="1"/>
            <a:t>Карьерная среда</a:t>
          </a:r>
        </a:p>
      </cdr:txBody>
    </cdr:sp>
  </cdr:relSizeAnchor>
  <cdr:relSizeAnchor xmlns:cdr="http://schemas.openxmlformats.org/drawingml/2006/chartDrawing">
    <cdr:from>
      <cdr:x>0.10973</cdr:x>
      <cdr:y>0.26924</cdr:y>
    </cdr:from>
    <cdr:to>
      <cdr:x>0.32056</cdr:x>
      <cdr:y>0.32508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36613" y="1205707"/>
          <a:ext cx="1607345" cy="25003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200" b="1" i="1"/>
            <a:t>Творческая среда</a:t>
          </a:r>
        </a:p>
      </cdr:txBody>
    </cdr:sp>
  </cdr:relSizeAnchor>
  <cdr:relSizeAnchor xmlns:cdr="http://schemas.openxmlformats.org/drawingml/2006/chartDrawing">
    <cdr:from>
      <cdr:x>0.09495</cdr:x>
      <cdr:y>0.78171</cdr:y>
    </cdr:from>
    <cdr:to>
      <cdr:x>0.29495</cdr:x>
      <cdr:y>0.81711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447675" y="2524125"/>
          <a:ext cx="942975" cy="1143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200" b="1" i="1"/>
            <a:t>Безмятежная среда</a:t>
          </a:r>
        </a:p>
      </cdr:txBody>
    </cdr:sp>
  </cdr:relSizeAnchor>
  <cdr:relSizeAnchor xmlns:cdr="http://schemas.openxmlformats.org/drawingml/2006/chartDrawing">
    <cdr:from>
      <cdr:x>0.6</cdr:x>
      <cdr:y>0.76909</cdr:y>
    </cdr:from>
    <cdr:to>
      <cdr:x>0.91555</cdr:x>
      <cdr:y>0.88496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2828925" y="2483371"/>
          <a:ext cx="1487779" cy="37412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200" b="1" i="1"/>
            <a:t>Догматическая среда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6486</Words>
  <Characters>36976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2022-03-25T09:34:00Z</cp:lastPrinted>
  <dcterms:created xsi:type="dcterms:W3CDTF">2022-03-25T09:37:00Z</dcterms:created>
  <dcterms:modified xsi:type="dcterms:W3CDTF">2022-03-25T09:37:00Z</dcterms:modified>
</cp:coreProperties>
</file>